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EE75F" w14:textId="77777777" w:rsidR="005049E0" w:rsidRPr="002E35B1" w:rsidRDefault="00DE3CBC">
      <w:pPr>
        <w:outlineLvl w:val="0"/>
        <w:rPr>
          <w:rFonts w:ascii="Calibri" w:hAnsi="Calibri" w:cs="Calibri"/>
          <w:b/>
        </w:rPr>
      </w:pPr>
      <w:r w:rsidRPr="002E35B1">
        <w:rPr>
          <w:rFonts w:ascii="Calibri" w:hAnsi="Calibri" w:cs="Calibri"/>
          <w:b/>
        </w:rPr>
        <w:t>ПРЕДУЗЕЋЕ ЗА ПОШТАНСКИ САОБРАЋАЈ</w:t>
      </w:r>
    </w:p>
    <w:p w14:paraId="357EE76D" w14:textId="77777777" w:rsidR="005049E0" w:rsidRPr="002E35B1" w:rsidRDefault="00DE3CBC">
      <w:pPr>
        <w:outlineLvl w:val="0"/>
        <w:rPr>
          <w:rFonts w:ascii="Calibri" w:hAnsi="Calibri" w:cs="Calibri"/>
          <w:b/>
        </w:rPr>
      </w:pPr>
      <w:r w:rsidRPr="002E35B1">
        <w:rPr>
          <w:rFonts w:ascii="Calibri" w:hAnsi="Calibri" w:cs="Calibri"/>
          <w:b/>
        </w:rPr>
        <w:t xml:space="preserve">   РЕПУБЛИКЕ СРПСКЕ А.Д. БАЊА ЛУКА</w:t>
      </w:r>
    </w:p>
    <w:p w14:paraId="6081181D" w14:textId="207B9A02" w:rsidR="005049E0" w:rsidRPr="002E35B1" w:rsidRDefault="002E35B1" w:rsidP="002E35B1">
      <w:pPr>
        <w:pStyle w:val="Pasussalistom"/>
        <w:numPr>
          <w:ilvl w:val="0"/>
          <w:numId w:val="12"/>
        </w:numPr>
        <w:rPr>
          <w:b/>
        </w:rPr>
      </w:pPr>
      <w:r w:rsidRPr="002E35B1">
        <w:rPr>
          <w:b/>
          <w:lang w:val="sr-Cyrl-RS"/>
        </w:rPr>
        <w:t xml:space="preserve"> </w:t>
      </w:r>
      <w:r w:rsidR="00DA1FD1" w:rsidRPr="002E35B1">
        <w:rPr>
          <w:b/>
          <w:lang w:val="sr-Cyrl-RS"/>
        </w:rPr>
        <w:t xml:space="preserve"> </w:t>
      </w:r>
      <w:r w:rsidR="00DE3CBC" w:rsidRPr="002E35B1">
        <w:rPr>
          <w:b/>
        </w:rPr>
        <w:t>НАДЗОРНИ ОДБОР-</w:t>
      </w:r>
    </w:p>
    <w:p w14:paraId="5386F05E" w14:textId="77777777" w:rsidR="005049E0" w:rsidRPr="002E35B1" w:rsidRDefault="005049E0">
      <w:pPr>
        <w:rPr>
          <w:rFonts w:ascii="Calibri" w:hAnsi="Calibri" w:cs="Calibri"/>
          <w:b/>
        </w:rPr>
      </w:pPr>
    </w:p>
    <w:p w14:paraId="21A0879A" w14:textId="2F5DA8FD" w:rsidR="00FC68B7" w:rsidRPr="002E35B1" w:rsidRDefault="00FC68B7" w:rsidP="00FC68B7">
      <w:pPr>
        <w:outlineLvl w:val="0"/>
        <w:rPr>
          <w:rFonts w:ascii="Calibri" w:hAnsi="Calibri" w:cs="Calibri"/>
          <w:b/>
          <w:sz w:val="22"/>
          <w:szCs w:val="22"/>
          <w:lang w:val="sr-Cyrl-RS"/>
        </w:rPr>
      </w:pPr>
      <w:r w:rsidRPr="002E35B1">
        <w:rPr>
          <w:rFonts w:ascii="Calibri" w:hAnsi="Calibri" w:cs="Calibri"/>
          <w:b/>
          <w:sz w:val="22"/>
          <w:szCs w:val="22"/>
          <w:lang w:val="sr-Cyrl-CS"/>
        </w:rPr>
        <w:t xml:space="preserve">Број: </w:t>
      </w:r>
      <w:r w:rsidRPr="002E35B1">
        <w:rPr>
          <w:rFonts w:ascii="Calibri" w:hAnsi="Calibri" w:cs="Calibri"/>
          <w:b/>
          <w:sz w:val="22"/>
          <w:szCs w:val="22"/>
          <w:lang w:val="sr-Latn-BA"/>
        </w:rPr>
        <w:t>1.-</w:t>
      </w:r>
      <w:r w:rsidR="00914761">
        <w:rPr>
          <w:rFonts w:ascii="Calibri" w:hAnsi="Calibri" w:cs="Calibri"/>
          <w:b/>
          <w:sz w:val="22"/>
          <w:szCs w:val="22"/>
          <w:lang w:val="sr-Latn-BA"/>
        </w:rPr>
        <w:t>1545</w:t>
      </w:r>
      <w:r w:rsidRPr="002E35B1">
        <w:rPr>
          <w:rFonts w:ascii="Calibri" w:hAnsi="Calibri" w:cs="Calibri"/>
          <w:b/>
          <w:sz w:val="22"/>
          <w:szCs w:val="22"/>
        </w:rPr>
        <w:t>/2</w:t>
      </w:r>
      <w:r w:rsidR="00A63769">
        <w:rPr>
          <w:rFonts w:ascii="Calibri" w:hAnsi="Calibri" w:cs="Calibri"/>
          <w:b/>
          <w:sz w:val="22"/>
          <w:szCs w:val="22"/>
          <w:lang w:val="sr-Cyrl-RS"/>
        </w:rPr>
        <w:t>3</w:t>
      </w:r>
    </w:p>
    <w:p w14:paraId="267EEC46" w14:textId="64B5BA4D" w:rsidR="00FC68B7" w:rsidRPr="002E35B1" w:rsidRDefault="00FC68B7" w:rsidP="00FC68B7">
      <w:pPr>
        <w:outlineLvl w:val="0"/>
        <w:rPr>
          <w:rFonts w:ascii="Calibri" w:hAnsi="Calibri" w:cs="Calibri"/>
          <w:b/>
          <w:sz w:val="22"/>
          <w:szCs w:val="22"/>
          <w:lang w:val="sr-Cyrl-CS"/>
        </w:rPr>
      </w:pPr>
      <w:r w:rsidRPr="002E35B1">
        <w:rPr>
          <w:rFonts w:ascii="Calibri" w:hAnsi="Calibri" w:cs="Calibri"/>
          <w:b/>
          <w:sz w:val="22"/>
          <w:szCs w:val="22"/>
          <w:lang w:val="sr-Cyrl-CS"/>
        </w:rPr>
        <w:t xml:space="preserve">Дана: </w:t>
      </w:r>
      <w:r w:rsidR="00914761">
        <w:rPr>
          <w:rFonts w:ascii="Calibri" w:hAnsi="Calibri" w:cs="Calibri"/>
          <w:b/>
          <w:sz w:val="22"/>
          <w:szCs w:val="22"/>
          <w:lang w:val="sr-Latn-BA"/>
        </w:rPr>
        <w:t>27.04.</w:t>
      </w:r>
      <w:r w:rsidR="002E35B1">
        <w:rPr>
          <w:rFonts w:ascii="Calibri" w:hAnsi="Calibri" w:cs="Calibri"/>
          <w:b/>
          <w:sz w:val="22"/>
          <w:szCs w:val="22"/>
          <w:lang w:val="sr-Cyrl-RS"/>
        </w:rPr>
        <w:t>202</w:t>
      </w:r>
      <w:r w:rsidR="00A63769">
        <w:rPr>
          <w:rFonts w:ascii="Calibri" w:hAnsi="Calibri" w:cs="Calibri"/>
          <w:b/>
          <w:sz w:val="22"/>
          <w:szCs w:val="22"/>
          <w:lang w:val="sr-Cyrl-RS"/>
        </w:rPr>
        <w:t>3</w:t>
      </w:r>
      <w:r w:rsidRPr="002E35B1">
        <w:rPr>
          <w:rFonts w:ascii="Calibri" w:hAnsi="Calibri" w:cs="Calibri"/>
          <w:b/>
          <w:sz w:val="22"/>
          <w:szCs w:val="22"/>
          <w:lang w:val="ru-RU"/>
        </w:rPr>
        <w:t xml:space="preserve">. </w:t>
      </w:r>
      <w:r w:rsidRPr="002E35B1">
        <w:rPr>
          <w:rFonts w:ascii="Calibri" w:hAnsi="Calibri" w:cs="Calibri"/>
          <w:b/>
          <w:sz w:val="22"/>
          <w:szCs w:val="22"/>
          <w:lang w:val="sr-Cyrl-CS"/>
        </w:rPr>
        <w:t>год.</w:t>
      </w:r>
    </w:p>
    <w:p w14:paraId="13E3DFC6" w14:textId="77777777" w:rsidR="005049E0" w:rsidRPr="002E35B1" w:rsidRDefault="005049E0">
      <w:pPr>
        <w:rPr>
          <w:rFonts w:ascii="Calibri" w:hAnsi="Calibri" w:cs="Calibri"/>
        </w:rPr>
      </w:pPr>
    </w:p>
    <w:p w14:paraId="280C7477" w14:textId="77777777" w:rsidR="005049E0" w:rsidRPr="002E35B1" w:rsidRDefault="00DE3CBC">
      <w:pPr>
        <w:rPr>
          <w:rFonts w:ascii="Calibri" w:hAnsi="Calibri" w:cs="Calibri"/>
        </w:rPr>
      </w:pPr>
      <w:r w:rsidRPr="002E35B1">
        <w:rPr>
          <w:rFonts w:ascii="Calibri" w:hAnsi="Calibri" w:cs="Calibri"/>
        </w:rPr>
        <w:tab/>
      </w:r>
      <w:r w:rsidRPr="002E35B1">
        <w:rPr>
          <w:rFonts w:ascii="Calibri" w:hAnsi="Calibri" w:cs="Calibri"/>
        </w:rPr>
        <w:tab/>
      </w:r>
    </w:p>
    <w:p w14:paraId="00DCC24A" w14:textId="77777777" w:rsidR="005049E0" w:rsidRPr="002E35B1" w:rsidRDefault="005049E0">
      <w:pPr>
        <w:rPr>
          <w:rFonts w:ascii="Calibri" w:hAnsi="Calibri" w:cs="Calibri"/>
        </w:rPr>
      </w:pPr>
    </w:p>
    <w:p w14:paraId="3016482E" w14:textId="77777777" w:rsidR="005049E0" w:rsidRPr="002E35B1" w:rsidRDefault="005049E0">
      <w:pPr>
        <w:rPr>
          <w:rFonts w:ascii="Calibri" w:hAnsi="Calibri" w:cs="Calibri"/>
        </w:rPr>
      </w:pPr>
    </w:p>
    <w:p w14:paraId="61DBE87F" w14:textId="77777777" w:rsidR="005049E0" w:rsidRPr="002E35B1" w:rsidRDefault="005049E0">
      <w:pPr>
        <w:rPr>
          <w:rFonts w:ascii="Calibri" w:hAnsi="Calibri" w:cs="Calibri"/>
        </w:rPr>
      </w:pPr>
    </w:p>
    <w:p w14:paraId="4C734908" w14:textId="77777777" w:rsidR="005049E0" w:rsidRPr="002E35B1" w:rsidRDefault="005049E0">
      <w:pPr>
        <w:rPr>
          <w:rFonts w:ascii="Calibri" w:hAnsi="Calibri" w:cs="Calibri"/>
        </w:rPr>
      </w:pPr>
    </w:p>
    <w:p w14:paraId="7DC5A7D8" w14:textId="77777777" w:rsidR="005049E0" w:rsidRPr="002E35B1" w:rsidRDefault="005049E0">
      <w:pPr>
        <w:rPr>
          <w:rFonts w:ascii="Calibri" w:hAnsi="Calibri" w:cs="Calibri"/>
        </w:rPr>
      </w:pPr>
    </w:p>
    <w:p w14:paraId="22C517E9" w14:textId="77777777" w:rsidR="005049E0" w:rsidRPr="002E35B1" w:rsidRDefault="005049E0">
      <w:pPr>
        <w:rPr>
          <w:rFonts w:ascii="Calibri" w:hAnsi="Calibri" w:cs="Calibri"/>
        </w:rPr>
      </w:pPr>
    </w:p>
    <w:p w14:paraId="7E3304A8" w14:textId="77777777" w:rsidR="005049E0" w:rsidRPr="002E35B1" w:rsidRDefault="005049E0">
      <w:pPr>
        <w:rPr>
          <w:rFonts w:ascii="Calibri" w:hAnsi="Calibri" w:cs="Calibri"/>
        </w:rPr>
      </w:pPr>
    </w:p>
    <w:p w14:paraId="06469805" w14:textId="77777777" w:rsidR="005049E0" w:rsidRPr="002E35B1" w:rsidRDefault="005049E0">
      <w:pPr>
        <w:rPr>
          <w:rFonts w:ascii="Calibri" w:hAnsi="Calibri" w:cs="Calibri"/>
        </w:rPr>
      </w:pPr>
    </w:p>
    <w:p w14:paraId="5D42BC60" w14:textId="77777777" w:rsidR="005049E0" w:rsidRPr="002E35B1" w:rsidRDefault="005049E0">
      <w:pPr>
        <w:rPr>
          <w:rFonts w:ascii="Calibri" w:hAnsi="Calibri" w:cs="Calibri"/>
        </w:rPr>
      </w:pPr>
    </w:p>
    <w:p w14:paraId="6441906E" w14:textId="77777777" w:rsidR="005049E0" w:rsidRPr="002E35B1" w:rsidRDefault="005049E0">
      <w:pPr>
        <w:rPr>
          <w:rFonts w:ascii="Calibri" w:hAnsi="Calibri" w:cs="Calibri"/>
        </w:rPr>
      </w:pPr>
    </w:p>
    <w:p w14:paraId="424EB8D5" w14:textId="77777777" w:rsidR="005049E0" w:rsidRPr="002E35B1" w:rsidRDefault="005049E0">
      <w:pPr>
        <w:rPr>
          <w:rFonts w:ascii="Calibri" w:hAnsi="Calibri" w:cs="Calibri"/>
        </w:rPr>
      </w:pPr>
    </w:p>
    <w:p w14:paraId="61159A4B" w14:textId="77777777" w:rsidR="005049E0" w:rsidRPr="002E35B1" w:rsidRDefault="005049E0">
      <w:pPr>
        <w:rPr>
          <w:rFonts w:ascii="Calibri" w:hAnsi="Calibri" w:cs="Calibri"/>
        </w:rPr>
      </w:pPr>
    </w:p>
    <w:p w14:paraId="14CD2410" w14:textId="77777777" w:rsidR="005049E0" w:rsidRPr="002E35B1" w:rsidRDefault="005049E0">
      <w:pPr>
        <w:jc w:val="center"/>
        <w:rPr>
          <w:rFonts w:ascii="Calibri" w:hAnsi="Calibri" w:cs="Calibri"/>
        </w:rPr>
      </w:pPr>
    </w:p>
    <w:p w14:paraId="1CED341C" w14:textId="77777777" w:rsidR="005049E0" w:rsidRPr="002E35B1" w:rsidRDefault="00DE3CBC">
      <w:pPr>
        <w:spacing w:line="360" w:lineRule="auto"/>
        <w:jc w:val="center"/>
        <w:rPr>
          <w:rFonts w:ascii="Calibri" w:hAnsi="Calibri" w:cs="Calibri"/>
          <w:b/>
          <w:sz w:val="28"/>
          <w:szCs w:val="28"/>
        </w:rPr>
      </w:pPr>
      <w:r w:rsidRPr="002E35B1">
        <w:rPr>
          <w:rFonts w:ascii="Calibri" w:hAnsi="Calibri" w:cs="Calibri"/>
          <w:b/>
          <w:sz w:val="28"/>
          <w:szCs w:val="28"/>
        </w:rPr>
        <w:t>И З В Ј Е Ш Т А Ј</w:t>
      </w:r>
    </w:p>
    <w:p w14:paraId="52F4D5C9" w14:textId="28F7CB69" w:rsidR="005049E0" w:rsidRPr="002E35B1" w:rsidRDefault="00DE3CBC">
      <w:pPr>
        <w:pStyle w:val="Default"/>
        <w:jc w:val="center"/>
        <w:rPr>
          <w:rFonts w:ascii="Calibri" w:hAnsi="Calibri" w:cs="Calibri"/>
          <w:b/>
        </w:rPr>
      </w:pPr>
      <w:r w:rsidRPr="002E35B1">
        <w:rPr>
          <w:rFonts w:ascii="Calibri" w:hAnsi="Calibri" w:cs="Calibri"/>
          <w:b/>
          <w:bCs/>
        </w:rPr>
        <w:t xml:space="preserve">О РАДУ НАДЗОРНОГ </w:t>
      </w:r>
      <w:proofErr w:type="gramStart"/>
      <w:r w:rsidRPr="002E35B1">
        <w:rPr>
          <w:rFonts w:ascii="Calibri" w:hAnsi="Calibri" w:cs="Calibri"/>
          <w:b/>
          <w:bCs/>
        </w:rPr>
        <w:t xml:space="preserve">ОДБОРА  </w:t>
      </w:r>
      <w:r w:rsidRPr="002E35B1">
        <w:rPr>
          <w:rFonts w:ascii="Calibri" w:hAnsi="Calibri" w:cs="Calibri"/>
          <w:b/>
        </w:rPr>
        <w:t>ПРЕДУЗЕЋА</w:t>
      </w:r>
      <w:proofErr w:type="gramEnd"/>
      <w:r w:rsidRPr="002E35B1">
        <w:rPr>
          <w:rFonts w:ascii="Calibri" w:hAnsi="Calibri" w:cs="Calibri"/>
          <w:b/>
        </w:rPr>
        <w:t xml:space="preserve"> ЗА ПОШТАНСКИ САОБРАЋАЈ РЕПУБЛИКЕ СРПСКЕ А.Д. БАЊА ЛУКА СА МИШЉЕЊЕМ О  ПОСЛОВАЊУ И ГОДИШЊЕМ ОБРАЧУНУ ЗА 20</w:t>
      </w:r>
      <w:r w:rsidR="008B6723" w:rsidRPr="002E35B1">
        <w:rPr>
          <w:rFonts w:ascii="Calibri" w:hAnsi="Calibri" w:cs="Calibri"/>
          <w:b/>
          <w:lang w:val="sr-Cyrl-RS"/>
        </w:rPr>
        <w:t>2</w:t>
      </w:r>
      <w:r w:rsidR="00A63769">
        <w:rPr>
          <w:rFonts w:ascii="Calibri" w:hAnsi="Calibri" w:cs="Calibri"/>
          <w:b/>
          <w:lang w:val="sr-Cyrl-RS"/>
        </w:rPr>
        <w:t>2</w:t>
      </w:r>
      <w:r w:rsidRPr="002E35B1">
        <w:rPr>
          <w:rFonts w:ascii="Calibri" w:hAnsi="Calibri" w:cs="Calibri"/>
          <w:b/>
        </w:rPr>
        <w:t>.ГОДИНУ</w:t>
      </w:r>
    </w:p>
    <w:p w14:paraId="15BA6207" w14:textId="77777777" w:rsidR="005049E0" w:rsidRPr="002E35B1" w:rsidRDefault="005049E0">
      <w:pPr>
        <w:spacing w:line="360" w:lineRule="auto"/>
        <w:rPr>
          <w:rFonts w:ascii="Calibri" w:hAnsi="Calibri" w:cs="Calibri"/>
          <w:b/>
        </w:rPr>
      </w:pPr>
    </w:p>
    <w:p w14:paraId="2A4F7080" w14:textId="77777777" w:rsidR="005049E0" w:rsidRPr="002E35B1" w:rsidRDefault="005049E0">
      <w:pPr>
        <w:rPr>
          <w:rFonts w:ascii="Calibri" w:hAnsi="Calibri" w:cs="Calibri"/>
          <w:b/>
        </w:rPr>
      </w:pPr>
    </w:p>
    <w:p w14:paraId="449B9CB1" w14:textId="77777777" w:rsidR="005049E0" w:rsidRPr="002E35B1" w:rsidRDefault="00DE3CBC">
      <w:pPr>
        <w:rPr>
          <w:rFonts w:ascii="Calibri" w:hAnsi="Calibri" w:cs="Calibri"/>
          <w:b/>
        </w:rPr>
      </w:pPr>
      <w:r w:rsidRPr="002E35B1">
        <w:rPr>
          <w:rFonts w:ascii="Calibri" w:hAnsi="Calibri" w:cs="Calibri"/>
          <w:b/>
        </w:rPr>
        <w:t xml:space="preserve"> </w:t>
      </w:r>
    </w:p>
    <w:p w14:paraId="20D70300" w14:textId="77777777" w:rsidR="005049E0" w:rsidRPr="002E35B1" w:rsidRDefault="005049E0">
      <w:pPr>
        <w:rPr>
          <w:rFonts w:ascii="Calibri" w:hAnsi="Calibri" w:cs="Calibri"/>
        </w:rPr>
      </w:pPr>
    </w:p>
    <w:p w14:paraId="739AE286" w14:textId="77777777" w:rsidR="005049E0" w:rsidRPr="002E35B1" w:rsidRDefault="005049E0">
      <w:pPr>
        <w:rPr>
          <w:rFonts w:ascii="Calibri" w:hAnsi="Calibri" w:cs="Calibri"/>
        </w:rPr>
      </w:pPr>
    </w:p>
    <w:p w14:paraId="17F1327B" w14:textId="77777777" w:rsidR="005049E0" w:rsidRPr="002E35B1" w:rsidRDefault="005049E0">
      <w:pPr>
        <w:rPr>
          <w:rFonts w:ascii="Calibri" w:hAnsi="Calibri" w:cs="Calibri"/>
        </w:rPr>
      </w:pPr>
    </w:p>
    <w:p w14:paraId="1B2A5FA5" w14:textId="77777777" w:rsidR="005049E0" w:rsidRPr="002E35B1" w:rsidRDefault="005049E0">
      <w:pPr>
        <w:rPr>
          <w:rFonts w:ascii="Calibri" w:hAnsi="Calibri" w:cs="Calibri"/>
        </w:rPr>
      </w:pPr>
    </w:p>
    <w:p w14:paraId="43A3F0F1" w14:textId="77777777" w:rsidR="005049E0" w:rsidRPr="002E35B1" w:rsidRDefault="005049E0">
      <w:pPr>
        <w:rPr>
          <w:rFonts w:ascii="Calibri" w:hAnsi="Calibri" w:cs="Calibri"/>
        </w:rPr>
      </w:pPr>
    </w:p>
    <w:p w14:paraId="035F29A4" w14:textId="77777777" w:rsidR="005049E0" w:rsidRPr="002E35B1" w:rsidRDefault="005049E0">
      <w:pPr>
        <w:rPr>
          <w:rFonts w:ascii="Calibri" w:hAnsi="Calibri" w:cs="Calibri"/>
        </w:rPr>
      </w:pPr>
    </w:p>
    <w:p w14:paraId="74CD351E" w14:textId="77777777" w:rsidR="005049E0" w:rsidRPr="002E35B1" w:rsidRDefault="005049E0">
      <w:pPr>
        <w:rPr>
          <w:rFonts w:ascii="Calibri" w:hAnsi="Calibri" w:cs="Calibri"/>
        </w:rPr>
      </w:pPr>
    </w:p>
    <w:p w14:paraId="7F7BB71B" w14:textId="77777777" w:rsidR="005049E0" w:rsidRPr="002E35B1" w:rsidRDefault="005049E0">
      <w:pPr>
        <w:rPr>
          <w:rFonts w:ascii="Calibri" w:hAnsi="Calibri" w:cs="Calibri"/>
        </w:rPr>
      </w:pPr>
    </w:p>
    <w:p w14:paraId="482C86B6" w14:textId="77777777" w:rsidR="005049E0" w:rsidRPr="002E35B1" w:rsidRDefault="005049E0">
      <w:pPr>
        <w:rPr>
          <w:rFonts w:ascii="Calibri" w:hAnsi="Calibri" w:cs="Calibri"/>
        </w:rPr>
      </w:pPr>
    </w:p>
    <w:p w14:paraId="6F38D05A" w14:textId="77777777" w:rsidR="005049E0" w:rsidRPr="002E35B1" w:rsidRDefault="005049E0">
      <w:pPr>
        <w:rPr>
          <w:rFonts w:ascii="Calibri" w:hAnsi="Calibri" w:cs="Calibri"/>
        </w:rPr>
      </w:pPr>
    </w:p>
    <w:p w14:paraId="719DFD89" w14:textId="77777777" w:rsidR="005049E0" w:rsidRPr="002E35B1" w:rsidRDefault="005049E0">
      <w:pPr>
        <w:rPr>
          <w:rFonts w:ascii="Calibri" w:hAnsi="Calibri" w:cs="Calibri"/>
        </w:rPr>
      </w:pPr>
    </w:p>
    <w:p w14:paraId="55145FE3" w14:textId="77777777" w:rsidR="005049E0" w:rsidRPr="002E35B1" w:rsidRDefault="005049E0">
      <w:pPr>
        <w:rPr>
          <w:rFonts w:ascii="Calibri" w:hAnsi="Calibri" w:cs="Calibri"/>
        </w:rPr>
      </w:pPr>
    </w:p>
    <w:p w14:paraId="09AF6FB2" w14:textId="77777777" w:rsidR="005049E0" w:rsidRPr="002E35B1" w:rsidRDefault="005049E0">
      <w:pPr>
        <w:rPr>
          <w:rFonts w:ascii="Calibri" w:hAnsi="Calibri" w:cs="Calibri"/>
        </w:rPr>
      </w:pPr>
    </w:p>
    <w:p w14:paraId="2A5CA62E" w14:textId="432B98B4" w:rsidR="005049E0" w:rsidRPr="002E35B1" w:rsidRDefault="00DE3CBC">
      <w:pPr>
        <w:jc w:val="center"/>
        <w:rPr>
          <w:rFonts w:ascii="Calibri" w:hAnsi="Calibri" w:cs="Calibri"/>
        </w:rPr>
      </w:pPr>
      <w:proofErr w:type="spellStart"/>
      <w:r w:rsidRPr="002E35B1">
        <w:rPr>
          <w:rFonts w:ascii="Calibri" w:hAnsi="Calibri" w:cs="Calibri"/>
          <w:b/>
        </w:rPr>
        <w:t>Бањалука</w:t>
      </w:r>
      <w:proofErr w:type="spellEnd"/>
      <w:r w:rsidRPr="002E35B1">
        <w:rPr>
          <w:rFonts w:ascii="Calibri" w:hAnsi="Calibri" w:cs="Calibri"/>
          <w:b/>
        </w:rPr>
        <w:t xml:space="preserve">, </w:t>
      </w:r>
      <w:proofErr w:type="gramStart"/>
      <w:r w:rsidR="002C0951">
        <w:rPr>
          <w:rFonts w:ascii="Calibri" w:hAnsi="Calibri" w:cs="Calibri"/>
          <w:b/>
          <w:lang w:val="sr-Cyrl-RS"/>
        </w:rPr>
        <w:t>мај</w:t>
      </w:r>
      <w:r w:rsidRPr="002E35B1">
        <w:rPr>
          <w:rFonts w:ascii="Calibri" w:hAnsi="Calibri" w:cs="Calibri"/>
          <w:b/>
        </w:rPr>
        <w:t xml:space="preserve">  20</w:t>
      </w:r>
      <w:r w:rsidR="00801694" w:rsidRPr="002E35B1">
        <w:rPr>
          <w:rFonts w:ascii="Calibri" w:hAnsi="Calibri" w:cs="Calibri"/>
          <w:b/>
          <w:lang w:val="sr-Cyrl-RS"/>
        </w:rPr>
        <w:t>2</w:t>
      </w:r>
      <w:r w:rsidR="00A63769">
        <w:rPr>
          <w:rFonts w:ascii="Calibri" w:hAnsi="Calibri" w:cs="Calibri"/>
          <w:b/>
          <w:lang w:val="sr-Cyrl-RS"/>
        </w:rPr>
        <w:t>3</w:t>
      </w:r>
      <w:r w:rsidRPr="002E35B1">
        <w:rPr>
          <w:rFonts w:ascii="Calibri" w:hAnsi="Calibri" w:cs="Calibri"/>
          <w:b/>
        </w:rPr>
        <w:t>.</w:t>
      </w:r>
      <w:proofErr w:type="spellStart"/>
      <w:r w:rsidRPr="002E35B1">
        <w:rPr>
          <w:rFonts w:ascii="Calibri" w:hAnsi="Calibri" w:cs="Calibri"/>
          <w:b/>
        </w:rPr>
        <w:t>године</w:t>
      </w:r>
      <w:proofErr w:type="spellEnd"/>
      <w:proofErr w:type="gramEnd"/>
    </w:p>
    <w:p w14:paraId="3F5FF420" w14:textId="77777777" w:rsidR="005049E0" w:rsidRPr="002E35B1" w:rsidRDefault="005049E0">
      <w:pPr>
        <w:rPr>
          <w:rFonts w:ascii="Calibri" w:hAnsi="Calibri" w:cs="Calibri"/>
          <w:b/>
        </w:rPr>
      </w:pPr>
    </w:p>
    <w:p w14:paraId="5F25390E" w14:textId="77777777" w:rsidR="005049E0" w:rsidRPr="002E35B1" w:rsidRDefault="005049E0">
      <w:pPr>
        <w:rPr>
          <w:rFonts w:ascii="Calibri" w:hAnsi="Calibri" w:cs="Calibri"/>
          <w:b/>
        </w:rPr>
      </w:pPr>
    </w:p>
    <w:p w14:paraId="320AA83A" w14:textId="77777777" w:rsidR="005049E0" w:rsidRPr="002E35B1" w:rsidRDefault="005049E0">
      <w:pPr>
        <w:rPr>
          <w:rFonts w:ascii="Calibri" w:hAnsi="Calibri" w:cs="Calibri"/>
          <w:b/>
        </w:rPr>
      </w:pPr>
    </w:p>
    <w:p w14:paraId="5DE48040" w14:textId="64E1564F" w:rsidR="005049E0" w:rsidRPr="002E35B1" w:rsidRDefault="00DE3CBC">
      <w:pPr>
        <w:pStyle w:val="Default"/>
        <w:jc w:val="both"/>
        <w:rPr>
          <w:rFonts w:ascii="Calibri" w:hAnsi="Calibri" w:cs="Calibri"/>
          <w:color w:val="auto"/>
        </w:rPr>
      </w:pPr>
      <w:proofErr w:type="spellStart"/>
      <w:r w:rsidRPr="002E35B1">
        <w:rPr>
          <w:rFonts w:ascii="Calibri" w:hAnsi="Calibri" w:cs="Calibri"/>
          <w:color w:val="auto"/>
        </w:rPr>
        <w:t>На</w:t>
      </w:r>
      <w:proofErr w:type="spellEnd"/>
      <w:r w:rsidRPr="002E35B1">
        <w:rPr>
          <w:rFonts w:ascii="Calibri" w:hAnsi="Calibri" w:cs="Calibri"/>
          <w:color w:val="auto"/>
        </w:rPr>
        <w:t xml:space="preserve"> </w:t>
      </w:r>
      <w:proofErr w:type="spellStart"/>
      <w:r w:rsidRPr="002E35B1">
        <w:rPr>
          <w:rFonts w:ascii="Calibri" w:hAnsi="Calibri" w:cs="Calibri"/>
          <w:color w:val="auto"/>
        </w:rPr>
        <w:t>основу</w:t>
      </w:r>
      <w:proofErr w:type="spellEnd"/>
      <w:r w:rsidRPr="002E35B1">
        <w:rPr>
          <w:rFonts w:ascii="Calibri" w:hAnsi="Calibri" w:cs="Calibri"/>
          <w:color w:val="auto"/>
        </w:rPr>
        <w:t xml:space="preserve"> </w:t>
      </w:r>
      <w:proofErr w:type="spellStart"/>
      <w:r w:rsidRPr="002E35B1">
        <w:rPr>
          <w:rFonts w:ascii="Calibri" w:hAnsi="Calibri" w:cs="Calibri"/>
          <w:color w:val="auto"/>
        </w:rPr>
        <w:t>члана</w:t>
      </w:r>
      <w:proofErr w:type="spellEnd"/>
      <w:r w:rsidRPr="002E35B1">
        <w:rPr>
          <w:rFonts w:ascii="Calibri" w:hAnsi="Calibri" w:cs="Calibri"/>
          <w:color w:val="auto"/>
        </w:rPr>
        <w:t xml:space="preserve"> 12. </w:t>
      </w:r>
      <w:proofErr w:type="spellStart"/>
      <w:r w:rsidRPr="002E35B1">
        <w:rPr>
          <w:rFonts w:ascii="Calibri" w:hAnsi="Calibri" w:cs="Calibri"/>
          <w:color w:val="auto"/>
        </w:rPr>
        <w:t>став</w:t>
      </w:r>
      <w:proofErr w:type="spellEnd"/>
      <w:r w:rsidRPr="002E35B1">
        <w:rPr>
          <w:rFonts w:ascii="Calibri" w:hAnsi="Calibri" w:cs="Calibri"/>
          <w:color w:val="auto"/>
        </w:rPr>
        <w:t xml:space="preserve"> 1. </w:t>
      </w:r>
      <w:proofErr w:type="spellStart"/>
      <w:r w:rsidRPr="002E35B1">
        <w:rPr>
          <w:rFonts w:ascii="Calibri" w:hAnsi="Calibri" w:cs="Calibri"/>
          <w:color w:val="auto"/>
        </w:rPr>
        <w:t>тачка</w:t>
      </w:r>
      <w:proofErr w:type="spellEnd"/>
      <w:r w:rsidRPr="002E35B1">
        <w:rPr>
          <w:rFonts w:ascii="Calibri" w:hAnsi="Calibri" w:cs="Calibri"/>
          <w:color w:val="auto"/>
        </w:rPr>
        <w:t xml:space="preserve"> г) </w:t>
      </w:r>
      <w:proofErr w:type="spellStart"/>
      <w:r w:rsidRPr="002E35B1">
        <w:rPr>
          <w:rFonts w:ascii="Calibri" w:hAnsi="Calibri" w:cs="Calibri"/>
          <w:color w:val="auto"/>
        </w:rPr>
        <w:t>Статута</w:t>
      </w:r>
      <w:proofErr w:type="spellEnd"/>
      <w:r w:rsidRPr="002E35B1">
        <w:rPr>
          <w:rFonts w:ascii="Calibri" w:hAnsi="Calibri" w:cs="Calibri"/>
          <w:color w:val="auto"/>
        </w:rPr>
        <w:t xml:space="preserve"> </w:t>
      </w:r>
      <w:proofErr w:type="spellStart"/>
      <w:r w:rsidRPr="002E35B1">
        <w:rPr>
          <w:rFonts w:ascii="Calibri" w:hAnsi="Calibri" w:cs="Calibri"/>
          <w:color w:val="auto"/>
        </w:rPr>
        <w:t>Предузећа</w:t>
      </w:r>
      <w:proofErr w:type="spellEnd"/>
      <w:r w:rsidRPr="002E35B1">
        <w:rPr>
          <w:rFonts w:ascii="Calibri" w:hAnsi="Calibri" w:cs="Calibri"/>
          <w:color w:val="auto"/>
        </w:rPr>
        <w:t xml:space="preserve"> </w:t>
      </w:r>
      <w:proofErr w:type="spellStart"/>
      <w:r w:rsidRPr="002E35B1">
        <w:rPr>
          <w:rFonts w:ascii="Calibri" w:hAnsi="Calibri" w:cs="Calibri"/>
          <w:color w:val="auto"/>
        </w:rPr>
        <w:t>за</w:t>
      </w:r>
      <w:proofErr w:type="spellEnd"/>
      <w:r w:rsidRPr="002E35B1">
        <w:rPr>
          <w:rFonts w:ascii="Calibri" w:hAnsi="Calibri" w:cs="Calibri"/>
          <w:color w:val="auto"/>
        </w:rPr>
        <w:t xml:space="preserve"> </w:t>
      </w:r>
      <w:proofErr w:type="spellStart"/>
      <w:r w:rsidRPr="002E35B1">
        <w:rPr>
          <w:rFonts w:ascii="Calibri" w:hAnsi="Calibri" w:cs="Calibri"/>
          <w:color w:val="auto"/>
        </w:rPr>
        <w:t>поштански</w:t>
      </w:r>
      <w:proofErr w:type="spellEnd"/>
      <w:r w:rsidRPr="002E35B1">
        <w:rPr>
          <w:rFonts w:ascii="Calibri" w:hAnsi="Calibri" w:cs="Calibri"/>
          <w:color w:val="auto"/>
        </w:rPr>
        <w:t xml:space="preserve"> </w:t>
      </w:r>
      <w:proofErr w:type="spellStart"/>
      <w:r w:rsidRPr="002E35B1">
        <w:rPr>
          <w:rFonts w:ascii="Calibri" w:hAnsi="Calibri" w:cs="Calibri"/>
          <w:color w:val="auto"/>
        </w:rPr>
        <w:t>саобраћај</w:t>
      </w:r>
      <w:proofErr w:type="spellEnd"/>
      <w:r w:rsidRPr="002E35B1">
        <w:rPr>
          <w:rFonts w:ascii="Calibri" w:hAnsi="Calibri" w:cs="Calibri"/>
          <w:color w:val="auto"/>
        </w:rPr>
        <w:t xml:space="preserve"> </w:t>
      </w:r>
      <w:proofErr w:type="spellStart"/>
      <w:r w:rsidRPr="002E35B1">
        <w:rPr>
          <w:rFonts w:ascii="Calibri" w:hAnsi="Calibri" w:cs="Calibri"/>
          <w:color w:val="auto"/>
        </w:rPr>
        <w:t>Републике</w:t>
      </w:r>
      <w:proofErr w:type="spellEnd"/>
      <w:r w:rsidRPr="002E35B1">
        <w:rPr>
          <w:rFonts w:ascii="Calibri" w:hAnsi="Calibri" w:cs="Calibri"/>
          <w:color w:val="auto"/>
        </w:rPr>
        <w:t xml:space="preserve"> </w:t>
      </w:r>
      <w:proofErr w:type="spellStart"/>
      <w:r w:rsidRPr="002E35B1">
        <w:rPr>
          <w:rFonts w:ascii="Calibri" w:hAnsi="Calibri" w:cs="Calibri"/>
          <w:color w:val="auto"/>
        </w:rPr>
        <w:t>Српске</w:t>
      </w:r>
      <w:proofErr w:type="spellEnd"/>
      <w:r w:rsidRPr="002E35B1">
        <w:rPr>
          <w:rFonts w:ascii="Calibri" w:hAnsi="Calibri" w:cs="Calibri"/>
          <w:color w:val="auto"/>
        </w:rPr>
        <w:t xml:space="preserve"> </w:t>
      </w:r>
      <w:proofErr w:type="spellStart"/>
      <w:r w:rsidRPr="002E35B1">
        <w:rPr>
          <w:rFonts w:ascii="Calibri" w:hAnsi="Calibri" w:cs="Calibri"/>
          <w:color w:val="auto"/>
        </w:rPr>
        <w:t>а.д</w:t>
      </w:r>
      <w:proofErr w:type="spellEnd"/>
      <w:r w:rsidRPr="002E35B1">
        <w:rPr>
          <w:rFonts w:ascii="Calibri" w:hAnsi="Calibri" w:cs="Calibri"/>
          <w:color w:val="auto"/>
        </w:rPr>
        <w:t xml:space="preserve">. </w:t>
      </w:r>
      <w:proofErr w:type="spellStart"/>
      <w:r w:rsidRPr="002E35B1">
        <w:rPr>
          <w:rFonts w:ascii="Calibri" w:hAnsi="Calibri" w:cs="Calibri"/>
          <w:color w:val="auto"/>
        </w:rPr>
        <w:t>Бања</w:t>
      </w:r>
      <w:proofErr w:type="spellEnd"/>
      <w:r w:rsidRPr="002E35B1">
        <w:rPr>
          <w:rFonts w:ascii="Calibri" w:hAnsi="Calibri" w:cs="Calibri"/>
          <w:color w:val="auto"/>
        </w:rPr>
        <w:t xml:space="preserve"> </w:t>
      </w:r>
      <w:proofErr w:type="spellStart"/>
      <w:r w:rsidRPr="002E35B1">
        <w:rPr>
          <w:rFonts w:ascii="Calibri" w:hAnsi="Calibri" w:cs="Calibri"/>
          <w:color w:val="auto"/>
        </w:rPr>
        <w:t>Лука</w:t>
      </w:r>
      <w:proofErr w:type="spellEnd"/>
      <w:r w:rsidRPr="002E35B1">
        <w:rPr>
          <w:rFonts w:ascii="Calibri" w:hAnsi="Calibri" w:cs="Calibri"/>
          <w:color w:val="auto"/>
        </w:rPr>
        <w:t xml:space="preserve"> (</w:t>
      </w:r>
      <w:proofErr w:type="spellStart"/>
      <w:r w:rsidRPr="002E35B1">
        <w:rPr>
          <w:rFonts w:ascii="Calibri" w:hAnsi="Calibri" w:cs="Calibri"/>
          <w:color w:val="auto"/>
        </w:rPr>
        <w:t>пречишћени</w:t>
      </w:r>
      <w:proofErr w:type="spellEnd"/>
      <w:r w:rsidRPr="002E35B1">
        <w:rPr>
          <w:rFonts w:ascii="Calibri" w:hAnsi="Calibri" w:cs="Calibri"/>
          <w:color w:val="auto"/>
        </w:rPr>
        <w:t xml:space="preserve"> </w:t>
      </w:r>
      <w:proofErr w:type="spellStart"/>
      <w:r w:rsidRPr="002E35B1">
        <w:rPr>
          <w:rFonts w:ascii="Calibri" w:hAnsi="Calibri" w:cs="Calibri"/>
          <w:color w:val="auto"/>
        </w:rPr>
        <w:t>текст</w:t>
      </w:r>
      <w:proofErr w:type="spellEnd"/>
      <w:r w:rsidRPr="002E35B1">
        <w:rPr>
          <w:rFonts w:ascii="Calibri" w:hAnsi="Calibri" w:cs="Calibri"/>
          <w:color w:val="auto"/>
        </w:rPr>
        <w:t xml:space="preserve">), </w:t>
      </w:r>
      <w:r w:rsidR="002E35B1">
        <w:rPr>
          <w:rFonts w:ascii="Calibri" w:hAnsi="Calibri" w:cs="Calibri"/>
          <w:color w:val="auto"/>
          <w:lang w:val="sr-Cyrl-RS"/>
        </w:rPr>
        <w:t>Н</w:t>
      </w:r>
      <w:proofErr w:type="spellStart"/>
      <w:r w:rsidRPr="002E35B1">
        <w:rPr>
          <w:rFonts w:ascii="Calibri" w:hAnsi="Calibri" w:cs="Calibri"/>
          <w:color w:val="auto"/>
        </w:rPr>
        <w:t>адзорни</w:t>
      </w:r>
      <w:proofErr w:type="spellEnd"/>
      <w:r w:rsidRPr="002E35B1">
        <w:rPr>
          <w:rFonts w:ascii="Calibri" w:hAnsi="Calibri" w:cs="Calibri"/>
          <w:color w:val="auto"/>
        </w:rPr>
        <w:t xml:space="preserve"> </w:t>
      </w:r>
      <w:proofErr w:type="spellStart"/>
      <w:proofErr w:type="gramStart"/>
      <w:r w:rsidRPr="002E35B1">
        <w:rPr>
          <w:rFonts w:ascii="Calibri" w:hAnsi="Calibri" w:cs="Calibri"/>
          <w:color w:val="auto"/>
        </w:rPr>
        <w:t>одбор</w:t>
      </w:r>
      <w:proofErr w:type="spellEnd"/>
      <w:r w:rsidRPr="002E35B1">
        <w:rPr>
          <w:rFonts w:ascii="Calibri" w:hAnsi="Calibri" w:cs="Calibri"/>
          <w:color w:val="auto"/>
        </w:rPr>
        <w:t xml:space="preserve">  </w:t>
      </w:r>
      <w:proofErr w:type="spellStart"/>
      <w:r w:rsidRPr="002E35B1">
        <w:rPr>
          <w:rFonts w:ascii="Calibri" w:hAnsi="Calibri" w:cs="Calibri"/>
          <w:color w:val="auto"/>
        </w:rPr>
        <w:t>Предузећа</w:t>
      </w:r>
      <w:proofErr w:type="spellEnd"/>
      <w:proofErr w:type="gramEnd"/>
      <w:r w:rsidRPr="002E35B1">
        <w:rPr>
          <w:rFonts w:ascii="Calibri" w:hAnsi="Calibri" w:cs="Calibri"/>
          <w:color w:val="auto"/>
        </w:rPr>
        <w:t xml:space="preserve"> </w:t>
      </w:r>
      <w:r w:rsidR="00801694" w:rsidRPr="002E35B1">
        <w:rPr>
          <w:rFonts w:ascii="Calibri" w:hAnsi="Calibri" w:cs="Calibri"/>
          <w:color w:val="auto"/>
          <w:lang w:val="sr-Cyrl-RS"/>
        </w:rPr>
        <w:t xml:space="preserve">је </w:t>
      </w:r>
      <w:proofErr w:type="spellStart"/>
      <w:r w:rsidRPr="002E35B1">
        <w:rPr>
          <w:rFonts w:ascii="Calibri" w:hAnsi="Calibri" w:cs="Calibri"/>
          <w:color w:val="auto"/>
        </w:rPr>
        <w:t>на</w:t>
      </w:r>
      <w:proofErr w:type="spellEnd"/>
      <w:r w:rsidRPr="002E35B1">
        <w:rPr>
          <w:rFonts w:ascii="Calibri" w:hAnsi="Calibri" w:cs="Calibri"/>
          <w:color w:val="auto"/>
        </w:rPr>
        <w:t xml:space="preserve">   </w:t>
      </w:r>
      <w:proofErr w:type="spellStart"/>
      <w:r w:rsidRPr="002E35B1">
        <w:rPr>
          <w:rFonts w:ascii="Calibri" w:hAnsi="Calibri" w:cs="Calibri"/>
          <w:color w:val="auto"/>
        </w:rPr>
        <w:t>својој</w:t>
      </w:r>
      <w:proofErr w:type="spellEnd"/>
      <w:r w:rsidRPr="002E35B1">
        <w:rPr>
          <w:rFonts w:ascii="Calibri" w:hAnsi="Calibri" w:cs="Calibri"/>
          <w:color w:val="auto"/>
        </w:rPr>
        <w:t xml:space="preserve"> </w:t>
      </w:r>
      <w:r w:rsidR="00A63769">
        <w:rPr>
          <w:rFonts w:ascii="Calibri" w:hAnsi="Calibri" w:cs="Calibri"/>
          <w:color w:val="auto"/>
          <w:lang w:val="sr-Cyrl-RS"/>
        </w:rPr>
        <w:t>11</w:t>
      </w:r>
      <w:r w:rsidRPr="002E35B1">
        <w:rPr>
          <w:rFonts w:ascii="Calibri" w:hAnsi="Calibri" w:cs="Calibri"/>
          <w:color w:val="auto"/>
        </w:rPr>
        <w:t xml:space="preserve">. </w:t>
      </w:r>
      <w:proofErr w:type="spellStart"/>
      <w:r w:rsidRPr="002E35B1">
        <w:rPr>
          <w:rFonts w:ascii="Calibri" w:hAnsi="Calibri" w:cs="Calibri"/>
          <w:color w:val="auto"/>
        </w:rPr>
        <w:t>редовној</w:t>
      </w:r>
      <w:proofErr w:type="spellEnd"/>
      <w:r w:rsidRPr="002E35B1">
        <w:rPr>
          <w:rFonts w:ascii="Calibri" w:hAnsi="Calibri" w:cs="Calibri"/>
          <w:color w:val="auto"/>
        </w:rPr>
        <w:t xml:space="preserve"> </w:t>
      </w:r>
      <w:proofErr w:type="spellStart"/>
      <w:r w:rsidRPr="002E35B1">
        <w:rPr>
          <w:rFonts w:ascii="Calibri" w:hAnsi="Calibri" w:cs="Calibri"/>
          <w:color w:val="auto"/>
        </w:rPr>
        <w:t>сједници</w:t>
      </w:r>
      <w:proofErr w:type="spellEnd"/>
      <w:r w:rsidRPr="002E35B1">
        <w:rPr>
          <w:rFonts w:ascii="Calibri" w:hAnsi="Calibri" w:cs="Calibri"/>
          <w:color w:val="auto"/>
        </w:rPr>
        <w:t xml:space="preserve"> </w:t>
      </w:r>
      <w:proofErr w:type="spellStart"/>
      <w:r w:rsidRPr="002E35B1">
        <w:rPr>
          <w:rFonts w:ascii="Calibri" w:hAnsi="Calibri" w:cs="Calibri"/>
          <w:color w:val="auto"/>
        </w:rPr>
        <w:t>одржаној</w:t>
      </w:r>
      <w:proofErr w:type="spellEnd"/>
      <w:r w:rsidRPr="002E35B1">
        <w:rPr>
          <w:rFonts w:ascii="Calibri" w:hAnsi="Calibri" w:cs="Calibri"/>
          <w:color w:val="auto"/>
        </w:rPr>
        <w:t xml:space="preserve"> </w:t>
      </w:r>
      <w:r w:rsidR="00914761">
        <w:rPr>
          <w:rFonts w:ascii="Calibri" w:hAnsi="Calibri" w:cs="Calibri"/>
          <w:color w:val="auto"/>
          <w:lang w:val="sr-Latn-BA"/>
        </w:rPr>
        <w:t>27.04.</w:t>
      </w:r>
      <w:r w:rsidR="00A63769">
        <w:rPr>
          <w:rFonts w:ascii="Calibri" w:hAnsi="Calibri" w:cs="Calibri"/>
          <w:color w:val="auto"/>
          <w:lang w:val="sr-Cyrl-RS"/>
        </w:rPr>
        <w:t>2023</w:t>
      </w:r>
      <w:r w:rsidRPr="002E35B1">
        <w:rPr>
          <w:rFonts w:ascii="Calibri" w:hAnsi="Calibri" w:cs="Calibri"/>
          <w:color w:val="auto"/>
        </w:rPr>
        <w:t xml:space="preserve">. </w:t>
      </w:r>
      <w:proofErr w:type="spellStart"/>
      <w:proofErr w:type="gramStart"/>
      <w:r w:rsidRPr="002E35B1">
        <w:rPr>
          <w:rFonts w:ascii="Calibri" w:hAnsi="Calibri" w:cs="Calibri"/>
          <w:color w:val="auto"/>
        </w:rPr>
        <w:t>године</w:t>
      </w:r>
      <w:proofErr w:type="spellEnd"/>
      <w:r w:rsidRPr="002E35B1">
        <w:rPr>
          <w:rFonts w:ascii="Calibri" w:hAnsi="Calibri" w:cs="Calibri"/>
          <w:color w:val="auto"/>
        </w:rPr>
        <w:t xml:space="preserve">,  </w:t>
      </w:r>
      <w:proofErr w:type="spellStart"/>
      <w:r w:rsidRPr="002E35B1">
        <w:rPr>
          <w:rFonts w:ascii="Calibri" w:hAnsi="Calibri" w:cs="Calibri"/>
          <w:color w:val="auto"/>
        </w:rPr>
        <w:t>утврдио</w:t>
      </w:r>
      <w:proofErr w:type="spellEnd"/>
      <w:proofErr w:type="gramEnd"/>
      <w:r w:rsidRPr="002E35B1">
        <w:rPr>
          <w:rFonts w:ascii="Calibri" w:hAnsi="Calibri" w:cs="Calibri"/>
          <w:color w:val="auto"/>
        </w:rPr>
        <w:t xml:space="preserve">  </w:t>
      </w:r>
      <w:proofErr w:type="spellStart"/>
      <w:r w:rsidRPr="002E35B1">
        <w:rPr>
          <w:rFonts w:ascii="Calibri" w:hAnsi="Calibri" w:cs="Calibri"/>
          <w:color w:val="auto"/>
        </w:rPr>
        <w:t>коначан</w:t>
      </w:r>
      <w:proofErr w:type="spellEnd"/>
      <w:r w:rsidRPr="002E35B1">
        <w:rPr>
          <w:rFonts w:ascii="Calibri" w:hAnsi="Calibri" w:cs="Calibri"/>
          <w:color w:val="auto"/>
        </w:rPr>
        <w:t xml:space="preserve"> </w:t>
      </w:r>
      <w:proofErr w:type="spellStart"/>
      <w:r w:rsidRPr="002E35B1">
        <w:rPr>
          <w:rFonts w:ascii="Calibri" w:hAnsi="Calibri" w:cs="Calibri"/>
          <w:color w:val="auto"/>
        </w:rPr>
        <w:t>текст</w:t>
      </w:r>
      <w:proofErr w:type="spellEnd"/>
      <w:r w:rsidRPr="002E35B1">
        <w:rPr>
          <w:rFonts w:ascii="Calibri" w:hAnsi="Calibri" w:cs="Calibri"/>
          <w:color w:val="auto"/>
        </w:rPr>
        <w:t xml:space="preserve"> и </w:t>
      </w:r>
      <w:proofErr w:type="spellStart"/>
      <w:r w:rsidRPr="002E35B1">
        <w:rPr>
          <w:rFonts w:ascii="Calibri" w:hAnsi="Calibri" w:cs="Calibri"/>
          <w:color w:val="auto"/>
        </w:rPr>
        <w:t>подноси</w:t>
      </w:r>
      <w:proofErr w:type="spellEnd"/>
      <w:r w:rsidRPr="002E35B1">
        <w:rPr>
          <w:rFonts w:ascii="Calibri" w:hAnsi="Calibri" w:cs="Calibri"/>
          <w:color w:val="auto"/>
        </w:rPr>
        <w:t xml:space="preserve"> </w:t>
      </w:r>
      <w:proofErr w:type="spellStart"/>
      <w:r w:rsidRPr="002E35B1">
        <w:rPr>
          <w:rFonts w:ascii="Calibri" w:hAnsi="Calibri" w:cs="Calibri"/>
          <w:color w:val="auto"/>
        </w:rPr>
        <w:t>Скупштини</w:t>
      </w:r>
      <w:proofErr w:type="spellEnd"/>
      <w:r w:rsidRPr="002E35B1">
        <w:rPr>
          <w:rFonts w:ascii="Calibri" w:hAnsi="Calibri" w:cs="Calibri"/>
          <w:color w:val="auto"/>
        </w:rPr>
        <w:t xml:space="preserve">  </w:t>
      </w:r>
      <w:proofErr w:type="spellStart"/>
      <w:r w:rsidRPr="002E35B1">
        <w:rPr>
          <w:rFonts w:ascii="Calibri" w:hAnsi="Calibri" w:cs="Calibri"/>
          <w:color w:val="auto"/>
        </w:rPr>
        <w:t>акционара</w:t>
      </w:r>
      <w:proofErr w:type="spellEnd"/>
      <w:r w:rsidRPr="002E35B1">
        <w:rPr>
          <w:rFonts w:ascii="Calibri" w:hAnsi="Calibri" w:cs="Calibri"/>
          <w:color w:val="auto"/>
        </w:rPr>
        <w:t xml:space="preserve"> </w:t>
      </w:r>
      <w:proofErr w:type="spellStart"/>
      <w:r w:rsidRPr="002E35B1">
        <w:rPr>
          <w:rFonts w:ascii="Calibri" w:hAnsi="Calibri" w:cs="Calibri"/>
          <w:color w:val="auto"/>
        </w:rPr>
        <w:t>Предузећа</w:t>
      </w:r>
      <w:proofErr w:type="spellEnd"/>
      <w:r w:rsidRPr="002E35B1">
        <w:rPr>
          <w:rFonts w:ascii="Calibri" w:hAnsi="Calibri" w:cs="Calibri"/>
          <w:color w:val="auto"/>
        </w:rPr>
        <w:t>:</w:t>
      </w:r>
    </w:p>
    <w:p w14:paraId="22190685" w14:textId="77777777" w:rsidR="005049E0" w:rsidRPr="002E35B1" w:rsidRDefault="005049E0">
      <w:pPr>
        <w:pStyle w:val="Default"/>
        <w:jc w:val="center"/>
        <w:rPr>
          <w:rFonts w:ascii="Calibri" w:hAnsi="Calibri" w:cs="Calibri"/>
          <w:b/>
          <w:bCs/>
          <w:color w:val="auto"/>
        </w:rPr>
      </w:pPr>
    </w:p>
    <w:p w14:paraId="0B3B1FAA" w14:textId="77777777" w:rsidR="005049E0" w:rsidRPr="002E35B1" w:rsidRDefault="005049E0" w:rsidP="00DA1FD1">
      <w:pPr>
        <w:pStyle w:val="Default"/>
        <w:rPr>
          <w:rFonts w:ascii="Calibri" w:hAnsi="Calibri" w:cs="Calibri"/>
          <w:b/>
          <w:bCs/>
          <w:color w:val="auto"/>
        </w:rPr>
      </w:pPr>
    </w:p>
    <w:p w14:paraId="763A830A" w14:textId="77777777" w:rsidR="005049E0" w:rsidRPr="002E35B1" w:rsidRDefault="00DE3CBC">
      <w:pPr>
        <w:pStyle w:val="Default"/>
        <w:jc w:val="center"/>
        <w:rPr>
          <w:rFonts w:ascii="Calibri" w:hAnsi="Calibri" w:cs="Calibri"/>
          <w:b/>
          <w:color w:val="auto"/>
          <w:sz w:val="28"/>
          <w:szCs w:val="28"/>
        </w:rPr>
      </w:pPr>
      <w:r w:rsidRPr="002E35B1">
        <w:rPr>
          <w:rFonts w:ascii="Calibri" w:hAnsi="Calibri" w:cs="Calibri"/>
          <w:b/>
          <w:bCs/>
          <w:color w:val="auto"/>
          <w:sz w:val="28"/>
          <w:szCs w:val="28"/>
        </w:rPr>
        <w:t xml:space="preserve">И З В </w:t>
      </w:r>
      <w:proofErr w:type="gramStart"/>
      <w:r w:rsidRPr="002E35B1">
        <w:rPr>
          <w:rFonts w:ascii="Calibri" w:hAnsi="Calibri" w:cs="Calibri"/>
          <w:b/>
          <w:bCs/>
          <w:color w:val="auto"/>
          <w:sz w:val="28"/>
          <w:szCs w:val="28"/>
        </w:rPr>
        <w:t>Ј  Е</w:t>
      </w:r>
      <w:proofErr w:type="gramEnd"/>
      <w:r w:rsidRPr="002E35B1">
        <w:rPr>
          <w:rFonts w:ascii="Calibri" w:hAnsi="Calibri" w:cs="Calibri"/>
          <w:b/>
          <w:bCs/>
          <w:color w:val="auto"/>
          <w:sz w:val="28"/>
          <w:szCs w:val="28"/>
        </w:rPr>
        <w:t xml:space="preserve"> Ш Т А Ј </w:t>
      </w:r>
    </w:p>
    <w:p w14:paraId="3DC1FF02" w14:textId="018AF388" w:rsidR="005049E0" w:rsidRPr="002E35B1" w:rsidRDefault="00DE3CBC">
      <w:pPr>
        <w:pStyle w:val="Default"/>
        <w:jc w:val="center"/>
        <w:rPr>
          <w:rFonts w:ascii="Calibri" w:hAnsi="Calibri" w:cs="Calibri"/>
          <w:b/>
          <w:color w:val="auto"/>
        </w:rPr>
      </w:pPr>
      <w:r w:rsidRPr="002E35B1">
        <w:rPr>
          <w:rFonts w:ascii="Calibri" w:hAnsi="Calibri" w:cs="Calibri"/>
          <w:b/>
          <w:bCs/>
          <w:color w:val="auto"/>
        </w:rPr>
        <w:t xml:space="preserve">О РАДУ НАДЗОРНОГ </w:t>
      </w:r>
      <w:proofErr w:type="gramStart"/>
      <w:r w:rsidRPr="002E35B1">
        <w:rPr>
          <w:rFonts w:ascii="Calibri" w:hAnsi="Calibri" w:cs="Calibri"/>
          <w:b/>
          <w:bCs/>
          <w:color w:val="auto"/>
        </w:rPr>
        <w:t xml:space="preserve">ОДБОРА  </w:t>
      </w:r>
      <w:r w:rsidRPr="002E35B1">
        <w:rPr>
          <w:rFonts w:ascii="Calibri" w:hAnsi="Calibri" w:cs="Calibri"/>
          <w:b/>
          <w:color w:val="auto"/>
        </w:rPr>
        <w:t>ПРЕДУЗЕЋА</w:t>
      </w:r>
      <w:proofErr w:type="gramEnd"/>
      <w:r w:rsidRPr="002E35B1">
        <w:rPr>
          <w:rFonts w:ascii="Calibri" w:hAnsi="Calibri" w:cs="Calibri"/>
          <w:b/>
          <w:color w:val="auto"/>
        </w:rPr>
        <w:t xml:space="preserve"> ЗА ПОШТАНСКИ САОБРАЋАЈ РЕПУБЛИКЕ СРПСКЕ А.Д. БАЊА ЛУКА СА МИШЉЕЊЕМ О ПОСЛОВАЊУ И ГОДИШЊЕМ ОБРАЧУНУ ЗА 20</w:t>
      </w:r>
      <w:r w:rsidR="008B6723" w:rsidRPr="002E35B1">
        <w:rPr>
          <w:rFonts w:ascii="Calibri" w:hAnsi="Calibri" w:cs="Calibri"/>
          <w:b/>
          <w:color w:val="auto"/>
          <w:lang w:val="sr-Cyrl-RS"/>
        </w:rPr>
        <w:t>2</w:t>
      </w:r>
      <w:r w:rsidR="00A63769">
        <w:rPr>
          <w:rFonts w:ascii="Calibri" w:hAnsi="Calibri" w:cs="Calibri"/>
          <w:b/>
          <w:color w:val="auto"/>
          <w:lang w:val="sr-Cyrl-RS"/>
        </w:rPr>
        <w:t>2</w:t>
      </w:r>
      <w:r w:rsidRPr="002E35B1">
        <w:rPr>
          <w:rFonts w:ascii="Calibri" w:hAnsi="Calibri" w:cs="Calibri"/>
          <w:b/>
          <w:color w:val="auto"/>
        </w:rPr>
        <w:t>.ГОДИНУ</w:t>
      </w:r>
    </w:p>
    <w:p w14:paraId="5660CA9D" w14:textId="77777777" w:rsidR="005049E0" w:rsidRPr="002E35B1" w:rsidRDefault="005049E0">
      <w:pPr>
        <w:rPr>
          <w:rFonts w:ascii="Calibri" w:hAnsi="Calibri" w:cs="Calibri"/>
          <w:b/>
        </w:rPr>
      </w:pPr>
    </w:p>
    <w:p w14:paraId="5A49CF89" w14:textId="77777777" w:rsidR="005049E0" w:rsidRPr="002E35B1" w:rsidRDefault="005049E0">
      <w:pPr>
        <w:jc w:val="both"/>
        <w:rPr>
          <w:rFonts w:ascii="Calibri" w:hAnsi="Calibri" w:cs="Calibri"/>
        </w:rPr>
      </w:pPr>
    </w:p>
    <w:p w14:paraId="5CABA730" w14:textId="7A260231" w:rsidR="005049E0" w:rsidRPr="002E35B1" w:rsidRDefault="00DA1FD1">
      <w:pPr>
        <w:jc w:val="both"/>
        <w:rPr>
          <w:rFonts w:ascii="Calibri" w:hAnsi="Calibri" w:cs="Calibri"/>
          <w:bCs/>
        </w:rPr>
      </w:pPr>
      <w:r w:rsidRPr="002E35B1">
        <w:rPr>
          <w:rFonts w:ascii="Calibri" w:hAnsi="Calibri" w:cs="Calibri"/>
          <w:bCs/>
          <w:lang w:val="sr-Cyrl-RS"/>
        </w:rPr>
        <w:t xml:space="preserve">Констатује се да је </w:t>
      </w:r>
      <w:proofErr w:type="spellStart"/>
      <w:r w:rsidR="00DE3CBC" w:rsidRPr="002E35B1">
        <w:rPr>
          <w:rFonts w:ascii="Calibri" w:hAnsi="Calibri" w:cs="Calibri"/>
          <w:bCs/>
        </w:rPr>
        <w:t>Надзорни</w:t>
      </w:r>
      <w:proofErr w:type="spellEnd"/>
      <w:r w:rsidR="00DE3CBC" w:rsidRPr="002E35B1">
        <w:rPr>
          <w:rFonts w:ascii="Calibri" w:hAnsi="Calibri" w:cs="Calibri"/>
          <w:bCs/>
        </w:rPr>
        <w:t xml:space="preserve"> </w:t>
      </w:r>
      <w:proofErr w:type="spellStart"/>
      <w:r w:rsidR="00DE3CBC" w:rsidRPr="002E35B1">
        <w:rPr>
          <w:rFonts w:ascii="Calibri" w:hAnsi="Calibri" w:cs="Calibri"/>
          <w:bCs/>
        </w:rPr>
        <w:t>одбор</w:t>
      </w:r>
      <w:proofErr w:type="spellEnd"/>
      <w:r w:rsidR="00DE3CBC" w:rsidRPr="002E35B1">
        <w:rPr>
          <w:rFonts w:ascii="Calibri" w:hAnsi="Calibri" w:cs="Calibri"/>
          <w:bCs/>
        </w:rPr>
        <w:t xml:space="preserve"> </w:t>
      </w:r>
      <w:proofErr w:type="spellStart"/>
      <w:r w:rsidR="00DE3CBC" w:rsidRPr="002E35B1">
        <w:rPr>
          <w:rFonts w:ascii="Calibri" w:hAnsi="Calibri" w:cs="Calibri"/>
          <w:bCs/>
        </w:rPr>
        <w:t>Предузећа</w:t>
      </w:r>
      <w:proofErr w:type="spellEnd"/>
      <w:r w:rsidR="00DE3CBC" w:rsidRPr="002E35B1">
        <w:rPr>
          <w:rFonts w:ascii="Calibri" w:hAnsi="Calibri" w:cs="Calibri"/>
          <w:bCs/>
        </w:rPr>
        <w:t xml:space="preserve"> </w:t>
      </w:r>
      <w:proofErr w:type="spellStart"/>
      <w:r w:rsidR="00DE3CBC" w:rsidRPr="002E35B1">
        <w:rPr>
          <w:rFonts w:ascii="Calibri" w:hAnsi="Calibri" w:cs="Calibri"/>
          <w:bCs/>
        </w:rPr>
        <w:t>за</w:t>
      </w:r>
      <w:proofErr w:type="spellEnd"/>
      <w:r w:rsidR="00DE3CBC" w:rsidRPr="002E35B1">
        <w:rPr>
          <w:rFonts w:ascii="Calibri" w:hAnsi="Calibri" w:cs="Calibri"/>
          <w:bCs/>
        </w:rPr>
        <w:t xml:space="preserve"> </w:t>
      </w:r>
      <w:proofErr w:type="spellStart"/>
      <w:r w:rsidR="00DE3CBC" w:rsidRPr="002E35B1">
        <w:rPr>
          <w:rFonts w:ascii="Calibri" w:hAnsi="Calibri" w:cs="Calibri"/>
          <w:bCs/>
        </w:rPr>
        <w:t>поштански</w:t>
      </w:r>
      <w:proofErr w:type="spellEnd"/>
      <w:r w:rsidR="00DE3CBC" w:rsidRPr="002E35B1">
        <w:rPr>
          <w:rFonts w:ascii="Calibri" w:hAnsi="Calibri" w:cs="Calibri"/>
          <w:bCs/>
        </w:rPr>
        <w:t xml:space="preserve"> </w:t>
      </w:r>
      <w:proofErr w:type="spellStart"/>
      <w:r w:rsidR="00DE3CBC" w:rsidRPr="002E35B1">
        <w:rPr>
          <w:rFonts w:ascii="Calibri" w:hAnsi="Calibri" w:cs="Calibri"/>
          <w:bCs/>
        </w:rPr>
        <w:t>саобраћај</w:t>
      </w:r>
      <w:proofErr w:type="spellEnd"/>
      <w:r w:rsidR="00DE3CBC" w:rsidRPr="002E35B1">
        <w:rPr>
          <w:rFonts w:ascii="Calibri" w:hAnsi="Calibri" w:cs="Calibri"/>
          <w:bCs/>
        </w:rPr>
        <w:t xml:space="preserve"> </w:t>
      </w:r>
      <w:proofErr w:type="spellStart"/>
      <w:r w:rsidR="00DE3CBC" w:rsidRPr="002E35B1">
        <w:rPr>
          <w:rFonts w:ascii="Calibri" w:hAnsi="Calibri" w:cs="Calibri"/>
          <w:bCs/>
        </w:rPr>
        <w:t>Републике</w:t>
      </w:r>
      <w:proofErr w:type="spellEnd"/>
      <w:r w:rsidR="00DE3CBC" w:rsidRPr="002E35B1">
        <w:rPr>
          <w:rFonts w:ascii="Calibri" w:hAnsi="Calibri" w:cs="Calibri"/>
          <w:bCs/>
        </w:rPr>
        <w:t xml:space="preserve"> </w:t>
      </w:r>
      <w:proofErr w:type="spellStart"/>
      <w:r w:rsidR="00DE3CBC" w:rsidRPr="002E35B1">
        <w:rPr>
          <w:rFonts w:ascii="Calibri" w:hAnsi="Calibri" w:cs="Calibri"/>
          <w:bCs/>
        </w:rPr>
        <w:t>Српске</w:t>
      </w:r>
      <w:proofErr w:type="spellEnd"/>
      <w:r w:rsidR="00DE3CBC" w:rsidRPr="002E35B1">
        <w:rPr>
          <w:rFonts w:ascii="Calibri" w:hAnsi="Calibri" w:cs="Calibri"/>
          <w:bCs/>
        </w:rPr>
        <w:t xml:space="preserve"> </w:t>
      </w:r>
      <w:proofErr w:type="spellStart"/>
      <w:r w:rsidR="00DE3CBC" w:rsidRPr="002E35B1">
        <w:rPr>
          <w:rFonts w:ascii="Calibri" w:hAnsi="Calibri" w:cs="Calibri"/>
          <w:bCs/>
        </w:rPr>
        <w:t>а.д</w:t>
      </w:r>
      <w:proofErr w:type="spellEnd"/>
      <w:r w:rsidR="00DE3CBC" w:rsidRPr="002E35B1">
        <w:rPr>
          <w:rFonts w:ascii="Calibri" w:hAnsi="Calibri" w:cs="Calibri"/>
          <w:bCs/>
        </w:rPr>
        <w:t xml:space="preserve">. </w:t>
      </w:r>
      <w:proofErr w:type="spellStart"/>
      <w:r w:rsidR="00DE3CBC" w:rsidRPr="002E35B1">
        <w:rPr>
          <w:rFonts w:ascii="Calibri" w:hAnsi="Calibri" w:cs="Calibri"/>
          <w:bCs/>
        </w:rPr>
        <w:t>Бања</w:t>
      </w:r>
      <w:proofErr w:type="spellEnd"/>
      <w:r w:rsidR="00DE3CBC" w:rsidRPr="002E35B1">
        <w:rPr>
          <w:rFonts w:ascii="Calibri" w:hAnsi="Calibri" w:cs="Calibri"/>
          <w:bCs/>
        </w:rPr>
        <w:t xml:space="preserve"> </w:t>
      </w:r>
      <w:proofErr w:type="spellStart"/>
      <w:r w:rsidR="00DE3CBC" w:rsidRPr="002E35B1">
        <w:rPr>
          <w:rFonts w:ascii="Calibri" w:hAnsi="Calibri" w:cs="Calibri"/>
          <w:bCs/>
        </w:rPr>
        <w:t>Лука</w:t>
      </w:r>
      <w:proofErr w:type="spellEnd"/>
      <w:r w:rsidRPr="002E35B1">
        <w:rPr>
          <w:rFonts w:ascii="Calibri" w:hAnsi="Calibri" w:cs="Calibri"/>
          <w:bCs/>
          <w:lang w:val="sr-Cyrl-RS"/>
        </w:rPr>
        <w:t xml:space="preserve"> </w:t>
      </w:r>
      <w:r w:rsidR="008B6723" w:rsidRPr="002E35B1">
        <w:rPr>
          <w:rFonts w:ascii="Calibri" w:hAnsi="Calibri" w:cs="Calibri"/>
          <w:bCs/>
          <w:lang w:val="sr-Cyrl-RS"/>
        </w:rPr>
        <w:t xml:space="preserve">вршио </w:t>
      </w:r>
      <w:r w:rsidRPr="002E35B1">
        <w:rPr>
          <w:rFonts w:ascii="Calibri" w:hAnsi="Calibri" w:cs="Calibri"/>
          <w:bCs/>
          <w:lang w:val="sr-Cyrl-RS"/>
        </w:rPr>
        <w:t>своју</w:t>
      </w:r>
      <w:r w:rsidR="008B6723" w:rsidRPr="002E35B1">
        <w:rPr>
          <w:rFonts w:ascii="Calibri" w:hAnsi="Calibri" w:cs="Calibri"/>
          <w:bCs/>
          <w:lang w:val="sr-Cyrl-RS"/>
        </w:rPr>
        <w:t xml:space="preserve"> функцију у 202</w:t>
      </w:r>
      <w:r w:rsidR="00A63769">
        <w:rPr>
          <w:rFonts w:ascii="Calibri" w:hAnsi="Calibri" w:cs="Calibri"/>
          <w:bCs/>
          <w:lang w:val="sr-Cyrl-RS"/>
        </w:rPr>
        <w:t>2</w:t>
      </w:r>
      <w:r w:rsidR="008B6723" w:rsidRPr="002E35B1">
        <w:rPr>
          <w:rFonts w:ascii="Calibri" w:hAnsi="Calibri" w:cs="Calibri"/>
          <w:bCs/>
          <w:lang w:val="sr-Cyrl-RS"/>
        </w:rPr>
        <w:t>.години</w:t>
      </w:r>
      <w:r w:rsidRPr="002E35B1">
        <w:rPr>
          <w:rFonts w:ascii="Calibri" w:hAnsi="Calibri" w:cs="Calibri"/>
          <w:bCs/>
          <w:lang w:val="sr-Cyrl-RS"/>
        </w:rPr>
        <w:t xml:space="preserve"> </w:t>
      </w:r>
      <w:r w:rsidR="00DE3CBC" w:rsidRPr="002E35B1">
        <w:rPr>
          <w:rFonts w:ascii="Calibri" w:hAnsi="Calibri" w:cs="Calibri"/>
          <w:b/>
        </w:rPr>
        <w:t xml:space="preserve">у </w:t>
      </w:r>
      <w:proofErr w:type="spellStart"/>
      <w:r w:rsidR="00DE3CBC" w:rsidRPr="002E35B1">
        <w:rPr>
          <w:rFonts w:ascii="Calibri" w:hAnsi="Calibri" w:cs="Calibri"/>
          <w:b/>
        </w:rPr>
        <w:t>сљедећем</w:t>
      </w:r>
      <w:proofErr w:type="spellEnd"/>
      <w:r w:rsidR="00DE3CBC" w:rsidRPr="002E35B1">
        <w:rPr>
          <w:rFonts w:ascii="Calibri" w:hAnsi="Calibri" w:cs="Calibri"/>
          <w:b/>
        </w:rPr>
        <w:t xml:space="preserve"> </w:t>
      </w:r>
      <w:proofErr w:type="spellStart"/>
      <w:r w:rsidR="00DE3CBC" w:rsidRPr="002E35B1">
        <w:rPr>
          <w:rFonts w:ascii="Calibri" w:hAnsi="Calibri" w:cs="Calibri"/>
          <w:b/>
        </w:rPr>
        <w:t>саставу</w:t>
      </w:r>
      <w:proofErr w:type="spellEnd"/>
      <w:r w:rsidR="00DE3CBC" w:rsidRPr="002E35B1">
        <w:rPr>
          <w:rFonts w:ascii="Calibri" w:hAnsi="Calibri" w:cs="Calibri"/>
          <w:bCs/>
        </w:rPr>
        <w:t>:</w:t>
      </w:r>
    </w:p>
    <w:p w14:paraId="0CD9A19E" w14:textId="1419D8DB" w:rsidR="00DA1FD1" w:rsidRPr="002E35B1" w:rsidRDefault="00DA1FD1">
      <w:pPr>
        <w:jc w:val="both"/>
        <w:rPr>
          <w:rFonts w:ascii="Calibri" w:hAnsi="Calibri" w:cs="Calibri"/>
        </w:rPr>
      </w:pPr>
    </w:p>
    <w:p w14:paraId="7141B07A" w14:textId="250B566E" w:rsidR="002E35B1" w:rsidRPr="00742910" w:rsidRDefault="002E35B1" w:rsidP="002E35B1">
      <w:pPr>
        <w:pStyle w:val="Pasussalistom"/>
        <w:numPr>
          <w:ilvl w:val="0"/>
          <w:numId w:val="11"/>
        </w:numPr>
        <w:tabs>
          <w:tab w:val="left" w:pos="6180"/>
        </w:tabs>
        <w:jc w:val="both"/>
        <w:rPr>
          <w:sz w:val="24"/>
          <w:szCs w:val="24"/>
          <w:lang w:val="sr-Cyrl-CS"/>
        </w:rPr>
      </w:pPr>
      <w:r w:rsidRPr="00742910">
        <w:rPr>
          <w:sz w:val="24"/>
          <w:szCs w:val="24"/>
          <w:lang w:val="sr-Cyrl-CS"/>
        </w:rPr>
        <w:t>Одлуком Скупштине акционара бр.</w:t>
      </w:r>
      <w:r w:rsidRPr="00742910">
        <w:rPr>
          <w:b/>
          <w:sz w:val="24"/>
          <w:szCs w:val="24"/>
          <w:lang w:val="sr-Cyrl-CS"/>
        </w:rPr>
        <w:t xml:space="preserve"> </w:t>
      </w:r>
      <w:r w:rsidRPr="00742910">
        <w:rPr>
          <w:bCs/>
          <w:sz w:val="24"/>
          <w:szCs w:val="24"/>
          <w:lang w:val="sr-Cyrl-CS"/>
        </w:rPr>
        <w:t>1.-</w:t>
      </w:r>
      <w:r w:rsidRPr="00742910">
        <w:rPr>
          <w:bCs/>
          <w:sz w:val="24"/>
          <w:szCs w:val="24"/>
        </w:rPr>
        <w:t>1901</w:t>
      </w:r>
      <w:r w:rsidRPr="00742910">
        <w:rPr>
          <w:bCs/>
          <w:sz w:val="24"/>
          <w:szCs w:val="24"/>
          <w:lang w:val="sr-Cyrl-RS"/>
        </w:rPr>
        <w:t>-</w:t>
      </w:r>
      <w:r w:rsidRPr="00742910">
        <w:rPr>
          <w:bCs/>
          <w:sz w:val="24"/>
          <w:szCs w:val="24"/>
          <w:lang w:val="sr-Latn-BA"/>
        </w:rPr>
        <w:t>3</w:t>
      </w:r>
      <w:r w:rsidRPr="00742910">
        <w:rPr>
          <w:bCs/>
          <w:sz w:val="24"/>
          <w:szCs w:val="24"/>
          <w:lang w:val="sr-Cyrl-CS"/>
        </w:rPr>
        <w:t>/</w:t>
      </w:r>
      <w:r w:rsidRPr="00742910">
        <w:rPr>
          <w:bCs/>
          <w:sz w:val="24"/>
          <w:szCs w:val="24"/>
          <w:lang w:val="sr-Latn-BA"/>
        </w:rPr>
        <w:t>21</w:t>
      </w:r>
      <w:r w:rsidRPr="00742910">
        <w:rPr>
          <w:b/>
          <w:sz w:val="24"/>
          <w:szCs w:val="24"/>
          <w:lang w:val="sr-Latn-BA"/>
        </w:rPr>
        <w:t xml:space="preserve"> </w:t>
      </w:r>
      <w:r w:rsidRPr="00742910">
        <w:rPr>
          <w:sz w:val="24"/>
          <w:szCs w:val="24"/>
          <w:lang w:val="sr-Cyrl-CS"/>
        </w:rPr>
        <w:t xml:space="preserve">од </w:t>
      </w:r>
      <w:r w:rsidRPr="00742910">
        <w:rPr>
          <w:sz w:val="24"/>
          <w:szCs w:val="24"/>
        </w:rPr>
        <w:t>09.07.2021</w:t>
      </w:r>
      <w:r w:rsidRPr="00742910">
        <w:rPr>
          <w:sz w:val="24"/>
          <w:szCs w:val="24"/>
          <w:lang w:val="sr-Cyrl-CS"/>
        </w:rPr>
        <w:t xml:space="preserve">.године </w:t>
      </w:r>
      <w:r w:rsidR="00742910" w:rsidRPr="00742910">
        <w:rPr>
          <w:sz w:val="24"/>
          <w:szCs w:val="24"/>
          <w:lang w:val="sr-Cyrl-CS"/>
        </w:rPr>
        <w:t xml:space="preserve">коначно је </w:t>
      </w:r>
      <w:r w:rsidRPr="00742910">
        <w:rPr>
          <w:sz w:val="24"/>
          <w:szCs w:val="24"/>
          <w:lang w:val="sr-Cyrl-CS"/>
        </w:rPr>
        <w:t xml:space="preserve">именован  Надзорни одбор Предузећа за поштански саобраћај РС, </w:t>
      </w:r>
      <w:proofErr w:type="spellStart"/>
      <w:r w:rsidRPr="00742910">
        <w:rPr>
          <w:sz w:val="24"/>
          <w:szCs w:val="24"/>
          <w:lang w:val="sr-Cyrl-CS"/>
        </w:rPr>
        <w:t>а.д</w:t>
      </w:r>
      <w:proofErr w:type="spellEnd"/>
      <w:r w:rsidRPr="00742910">
        <w:rPr>
          <w:sz w:val="24"/>
          <w:szCs w:val="24"/>
          <w:lang w:val="sr-Cyrl-CS"/>
        </w:rPr>
        <w:t xml:space="preserve">. Бања Лука, на период од </w:t>
      </w:r>
      <w:r w:rsidRPr="00742910">
        <w:rPr>
          <w:sz w:val="24"/>
          <w:szCs w:val="24"/>
        </w:rPr>
        <w:t xml:space="preserve">четири године, односно од </w:t>
      </w:r>
      <w:r w:rsidRPr="00742910">
        <w:rPr>
          <w:sz w:val="24"/>
          <w:szCs w:val="24"/>
          <w:lang w:val="sr-Latn-BA"/>
        </w:rPr>
        <w:t>09.07.2021</w:t>
      </w:r>
      <w:r w:rsidRPr="00742910">
        <w:rPr>
          <w:sz w:val="24"/>
          <w:szCs w:val="24"/>
          <w:lang w:val="sr-Cyrl-CS"/>
        </w:rPr>
        <w:t xml:space="preserve">.године до </w:t>
      </w:r>
      <w:r w:rsidRPr="00742910">
        <w:rPr>
          <w:sz w:val="24"/>
          <w:szCs w:val="24"/>
          <w:lang w:val="sr-Latn-BA"/>
        </w:rPr>
        <w:t>08.07.2025</w:t>
      </w:r>
      <w:r w:rsidRPr="00742910">
        <w:rPr>
          <w:sz w:val="24"/>
          <w:szCs w:val="24"/>
          <w:lang w:val="sr-Cyrl-CS"/>
        </w:rPr>
        <w:t>.године, у сљедећем саставу:</w:t>
      </w:r>
    </w:p>
    <w:p w14:paraId="001C33BB" w14:textId="079EC34C" w:rsidR="002E35B1" w:rsidRPr="00742910" w:rsidRDefault="002E35B1" w:rsidP="002E35B1">
      <w:pPr>
        <w:pStyle w:val="Pasussalistom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b/>
          <w:bCs/>
          <w:sz w:val="24"/>
          <w:szCs w:val="24"/>
          <w:lang w:val="sr-Cyrl-CS"/>
        </w:rPr>
      </w:pPr>
      <w:r w:rsidRPr="00742910">
        <w:rPr>
          <w:b/>
          <w:bCs/>
          <w:sz w:val="24"/>
          <w:szCs w:val="24"/>
          <w:lang w:val="sr-Cyrl-CS"/>
        </w:rPr>
        <w:t>Марко Михајловић, дипломирани инжењер електротехнике и рачунарства</w:t>
      </w:r>
      <w:r w:rsidR="00742910">
        <w:rPr>
          <w:b/>
          <w:bCs/>
          <w:sz w:val="24"/>
          <w:szCs w:val="24"/>
          <w:lang w:val="sr-Cyrl-CS"/>
        </w:rPr>
        <w:t xml:space="preserve">, </w:t>
      </w:r>
      <w:r w:rsidRPr="00742910">
        <w:rPr>
          <w:b/>
          <w:bCs/>
          <w:sz w:val="24"/>
          <w:szCs w:val="24"/>
          <w:lang w:val="sr-Cyrl-CS"/>
        </w:rPr>
        <w:t>специјалиста,</w:t>
      </w:r>
      <w:r w:rsidRPr="00742910">
        <w:rPr>
          <w:b/>
          <w:bCs/>
          <w:sz w:val="24"/>
          <w:szCs w:val="24"/>
          <w:lang w:val="sr-Latn-BA"/>
        </w:rPr>
        <w:t xml:space="preserve"> </w:t>
      </w:r>
      <w:r w:rsidRPr="00742910">
        <w:rPr>
          <w:b/>
          <w:bCs/>
          <w:sz w:val="24"/>
          <w:szCs w:val="24"/>
          <w:lang w:val="sr-Cyrl-CS"/>
        </w:rPr>
        <w:t>из Бијељине,</w:t>
      </w:r>
    </w:p>
    <w:p w14:paraId="54F946B4" w14:textId="70B6E850" w:rsidR="002E35B1" w:rsidRPr="00742910" w:rsidRDefault="002E35B1" w:rsidP="002E35B1">
      <w:pPr>
        <w:pStyle w:val="Pasussalistom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b/>
          <w:bCs/>
          <w:sz w:val="24"/>
          <w:szCs w:val="24"/>
          <w:lang w:val="sr-Cyrl-CS"/>
        </w:rPr>
      </w:pPr>
      <w:r w:rsidRPr="00742910">
        <w:rPr>
          <w:b/>
          <w:bCs/>
          <w:sz w:val="24"/>
          <w:szCs w:val="24"/>
          <w:lang w:val="sr-Cyrl-CS"/>
        </w:rPr>
        <w:t>Невен Станић</w:t>
      </w:r>
      <w:r w:rsidRPr="00742910">
        <w:rPr>
          <w:b/>
          <w:bCs/>
          <w:sz w:val="24"/>
          <w:szCs w:val="24"/>
          <w:lang w:val="sr-Latn-BA"/>
        </w:rPr>
        <w:t xml:space="preserve">, </w:t>
      </w:r>
      <w:r w:rsidRPr="00742910">
        <w:rPr>
          <w:b/>
          <w:bCs/>
          <w:sz w:val="24"/>
          <w:szCs w:val="24"/>
          <w:lang w:val="sr-Cyrl-CS"/>
        </w:rPr>
        <w:t>магистар међународних односа</w:t>
      </w:r>
      <w:r w:rsidRPr="00742910">
        <w:rPr>
          <w:b/>
          <w:bCs/>
          <w:sz w:val="24"/>
          <w:szCs w:val="24"/>
          <w:lang w:val="sr-Cyrl-BA"/>
        </w:rPr>
        <w:t xml:space="preserve"> из Бањалуке</w:t>
      </w:r>
      <w:r w:rsidRPr="00742910">
        <w:rPr>
          <w:b/>
          <w:bCs/>
          <w:sz w:val="24"/>
          <w:szCs w:val="24"/>
          <w:lang w:val="sr-Cyrl-CS"/>
        </w:rPr>
        <w:t xml:space="preserve">, </w:t>
      </w:r>
    </w:p>
    <w:p w14:paraId="7A1A42F4" w14:textId="77777777" w:rsidR="002E35B1" w:rsidRPr="00742910" w:rsidRDefault="002E35B1" w:rsidP="002E35B1">
      <w:pPr>
        <w:pStyle w:val="Pasussalistom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b/>
          <w:bCs/>
          <w:sz w:val="24"/>
          <w:szCs w:val="24"/>
          <w:lang w:val="sr-Cyrl-CS"/>
        </w:rPr>
      </w:pPr>
      <w:r w:rsidRPr="00742910">
        <w:rPr>
          <w:b/>
          <w:bCs/>
          <w:sz w:val="24"/>
          <w:szCs w:val="24"/>
          <w:lang w:val="sr-Cyrl-CS"/>
        </w:rPr>
        <w:t xml:space="preserve">Драгана </w:t>
      </w:r>
      <w:proofErr w:type="spellStart"/>
      <w:r w:rsidRPr="00742910">
        <w:rPr>
          <w:b/>
          <w:bCs/>
          <w:sz w:val="24"/>
          <w:szCs w:val="24"/>
          <w:lang w:val="sr-Cyrl-CS"/>
        </w:rPr>
        <w:t>Дубајић</w:t>
      </w:r>
      <w:proofErr w:type="spellEnd"/>
      <w:r w:rsidRPr="00742910">
        <w:rPr>
          <w:b/>
          <w:bCs/>
          <w:sz w:val="24"/>
          <w:szCs w:val="24"/>
          <w:lang w:val="sr-Cyrl-CS"/>
        </w:rPr>
        <w:t>, мастер инжењер електротехнике и рачунарства из Бијељине</w:t>
      </w:r>
      <w:r w:rsidRPr="00742910">
        <w:rPr>
          <w:b/>
          <w:bCs/>
          <w:sz w:val="24"/>
          <w:szCs w:val="24"/>
          <w:lang w:val="sr-Cyrl-RS"/>
        </w:rPr>
        <w:t>,</w:t>
      </w:r>
    </w:p>
    <w:p w14:paraId="5C877184" w14:textId="77777777" w:rsidR="002E35B1" w:rsidRPr="00742910" w:rsidRDefault="002E35B1" w:rsidP="002E35B1">
      <w:pPr>
        <w:pStyle w:val="Pasussalistom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b/>
          <w:bCs/>
          <w:sz w:val="24"/>
          <w:szCs w:val="24"/>
          <w:lang w:val="sr-Cyrl-CS"/>
        </w:rPr>
      </w:pPr>
      <w:r w:rsidRPr="00742910">
        <w:rPr>
          <w:b/>
          <w:bCs/>
          <w:sz w:val="24"/>
          <w:szCs w:val="24"/>
          <w:lang w:val="sr-Cyrl-CS"/>
        </w:rPr>
        <w:t xml:space="preserve">Борис </w:t>
      </w:r>
      <w:proofErr w:type="spellStart"/>
      <w:r w:rsidRPr="00742910">
        <w:rPr>
          <w:b/>
          <w:bCs/>
          <w:sz w:val="24"/>
          <w:szCs w:val="24"/>
          <w:lang w:val="sr-Cyrl-CS"/>
        </w:rPr>
        <w:t>Дмитрашиновић</w:t>
      </w:r>
      <w:proofErr w:type="spellEnd"/>
      <w:r w:rsidRPr="00742910">
        <w:rPr>
          <w:b/>
          <w:bCs/>
          <w:sz w:val="24"/>
          <w:szCs w:val="24"/>
          <w:lang w:val="sr-Latn-BA"/>
        </w:rPr>
        <w:t>,</w:t>
      </w:r>
      <w:r w:rsidRPr="00742910">
        <w:rPr>
          <w:b/>
          <w:bCs/>
          <w:sz w:val="24"/>
          <w:szCs w:val="24"/>
          <w:lang w:val="sr-Cyrl-CS"/>
        </w:rPr>
        <w:t xml:space="preserve"> дипломирани економиста из Бањалуке и </w:t>
      </w:r>
    </w:p>
    <w:p w14:paraId="531ABDED" w14:textId="77777777" w:rsidR="002E35B1" w:rsidRPr="00742910" w:rsidRDefault="002E35B1" w:rsidP="002E35B1">
      <w:pPr>
        <w:pStyle w:val="Pasussalistom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b/>
          <w:bCs/>
          <w:sz w:val="24"/>
          <w:szCs w:val="24"/>
          <w:lang w:val="sr-Cyrl-CS"/>
        </w:rPr>
      </w:pPr>
      <w:r w:rsidRPr="00742910">
        <w:rPr>
          <w:b/>
          <w:bCs/>
          <w:sz w:val="24"/>
          <w:szCs w:val="24"/>
          <w:lang w:val="sr-Cyrl-CS"/>
        </w:rPr>
        <w:t xml:space="preserve">Александар </w:t>
      </w:r>
      <w:proofErr w:type="spellStart"/>
      <w:r w:rsidRPr="00742910">
        <w:rPr>
          <w:b/>
          <w:bCs/>
          <w:sz w:val="24"/>
          <w:szCs w:val="24"/>
          <w:lang w:val="sr-Cyrl-CS"/>
        </w:rPr>
        <w:t>Врховац</w:t>
      </w:r>
      <w:proofErr w:type="spellEnd"/>
      <w:r w:rsidRPr="00742910">
        <w:rPr>
          <w:b/>
          <w:bCs/>
          <w:sz w:val="24"/>
          <w:szCs w:val="24"/>
          <w:lang w:val="sr-Cyrl-CS"/>
        </w:rPr>
        <w:t>, мастер права из Бања Луке.</w:t>
      </w:r>
    </w:p>
    <w:p w14:paraId="6937A01D" w14:textId="77777777" w:rsidR="00A63769" w:rsidRDefault="00A63769">
      <w:pPr>
        <w:rPr>
          <w:rFonts w:ascii="Calibri" w:hAnsi="Calibri" w:cs="Calibri"/>
          <w:lang w:val="sr-Cyrl-RS"/>
        </w:rPr>
      </w:pPr>
    </w:p>
    <w:p w14:paraId="23917866" w14:textId="6AA1F578" w:rsidR="005049E0" w:rsidRPr="00465518" w:rsidRDefault="00465518" w:rsidP="00A63769">
      <w:pPr>
        <w:jc w:val="both"/>
        <w:rPr>
          <w:rFonts w:ascii="Calibri" w:hAnsi="Calibri" w:cs="Calibri"/>
          <w:lang w:val="sr-Cyrl-RS"/>
        </w:rPr>
      </w:pPr>
      <w:r w:rsidRPr="00465518">
        <w:rPr>
          <w:rFonts w:ascii="Calibri" w:hAnsi="Calibri" w:cs="Calibri"/>
          <w:lang w:val="sr-Cyrl-RS"/>
        </w:rPr>
        <w:t xml:space="preserve">Марко Михајловић је изабран за </w:t>
      </w:r>
      <w:proofErr w:type="spellStart"/>
      <w:r w:rsidRPr="00465518">
        <w:rPr>
          <w:rFonts w:ascii="Calibri" w:hAnsi="Calibri" w:cs="Calibri"/>
          <w:lang w:val="sr-Cyrl-RS"/>
        </w:rPr>
        <w:t>предсједника</w:t>
      </w:r>
      <w:proofErr w:type="spellEnd"/>
      <w:r w:rsidRPr="00465518">
        <w:rPr>
          <w:rFonts w:ascii="Calibri" w:hAnsi="Calibri" w:cs="Calibri"/>
          <w:lang w:val="sr-Cyrl-RS"/>
        </w:rPr>
        <w:t xml:space="preserve"> Надзорног одбора Предузећа</w:t>
      </w:r>
      <w:r w:rsidR="00A63769">
        <w:rPr>
          <w:rFonts w:ascii="Calibri" w:hAnsi="Calibri" w:cs="Calibri"/>
          <w:lang w:val="sr-Cyrl-RS"/>
        </w:rPr>
        <w:t xml:space="preserve">, а Невен Станић за </w:t>
      </w:r>
      <w:proofErr w:type="spellStart"/>
      <w:r w:rsidR="00A63769">
        <w:rPr>
          <w:rFonts w:ascii="Calibri" w:hAnsi="Calibri" w:cs="Calibri"/>
          <w:lang w:val="sr-Cyrl-RS"/>
        </w:rPr>
        <w:t>замјеника</w:t>
      </w:r>
      <w:proofErr w:type="spellEnd"/>
      <w:r w:rsidRPr="00465518">
        <w:rPr>
          <w:rFonts w:ascii="Calibri" w:hAnsi="Calibri" w:cs="Calibri"/>
          <w:lang w:val="sr-Cyrl-RS"/>
        </w:rPr>
        <w:t>.</w:t>
      </w:r>
    </w:p>
    <w:p w14:paraId="3D491986" w14:textId="77777777" w:rsidR="00742910" w:rsidRPr="002E35B1" w:rsidRDefault="00742910">
      <w:pPr>
        <w:rPr>
          <w:rFonts w:ascii="Calibri" w:hAnsi="Calibri" w:cs="Calibri"/>
          <w:b/>
          <w:bCs/>
        </w:rPr>
      </w:pPr>
    </w:p>
    <w:p w14:paraId="1EC49AC0" w14:textId="77777777" w:rsidR="005049E0" w:rsidRPr="002E35B1" w:rsidRDefault="00DE3CBC">
      <w:pPr>
        <w:rPr>
          <w:rFonts w:ascii="Calibri" w:hAnsi="Calibri" w:cs="Calibri"/>
          <w:b/>
          <w:bCs/>
        </w:rPr>
      </w:pPr>
      <w:proofErr w:type="gramStart"/>
      <w:r w:rsidRPr="002E35B1">
        <w:rPr>
          <w:rFonts w:ascii="Calibri" w:hAnsi="Calibri" w:cs="Calibri"/>
          <w:b/>
          <w:bCs/>
        </w:rPr>
        <w:t>I  НАДЛЕЖНОСТИ</w:t>
      </w:r>
      <w:proofErr w:type="gramEnd"/>
      <w:r w:rsidRPr="002E35B1">
        <w:rPr>
          <w:rFonts w:ascii="Calibri" w:hAnsi="Calibri" w:cs="Calibri"/>
          <w:b/>
          <w:bCs/>
        </w:rPr>
        <w:t xml:space="preserve"> НАДЗОРНОГ ОДБОРА </w:t>
      </w:r>
    </w:p>
    <w:p w14:paraId="77718C57" w14:textId="77777777" w:rsidR="005049E0" w:rsidRPr="002E35B1" w:rsidRDefault="005049E0">
      <w:pPr>
        <w:pStyle w:val="Default"/>
        <w:jc w:val="both"/>
        <w:rPr>
          <w:rFonts w:ascii="Calibri" w:hAnsi="Calibri" w:cs="Calibri"/>
          <w:color w:val="auto"/>
        </w:rPr>
      </w:pPr>
    </w:p>
    <w:p w14:paraId="5A21E894" w14:textId="23490056" w:rsidR="005049E0" w:rsidRPr="002E35B1" w:rsidRDefault="00DE3CBC">
      <w:pPr>
        <w:pStyle w:val="Default"/>
        <w:jc w:val="both"/>
        <w:rPr>
          <w:rFonts w:ascii="Calibri" w:hAnsi="Calibri" w:cs="Calibri"/>
          <w:color w:val="auto"/>
        </w:rPr>
      </w:pPr>
      <w:proofErr w:type="spellStart"/>
      <w:r w:rsidRPr="002E35B1">
        <w:rPr>
          <w:rFonts w:ascii="Calibri" w:hAnsi="Calibri" w:cs="Calibri"/>
          <w:color w:val="auto"/>
        </w:rPr>
        <w:t>Надзорни</w:t>
      </w:r>
      <w:proofErr w:type="spellEnd"/>
      <w:r w:rsidRPr="002E35B1">
        <w:rPr>
          <w:rFonts w:ascii="Calibri" w:hAnsi="Calibri" w:cs="Calibri"/>
          <w:color w:val="auto"/>
        </w:rPr>
        <w:t xml:space="preserve"> </w:t>
      </w:r>
      <w:proofErr w:type="spellStart"/>
      <w:proofErr w:type="gramStart"/>
      <w:r w:rsidRPr="002E35B1">
        <w:rPr>
          <w:rFonts w:ascii="Calibri" w:hAnsi="Calibri" w:cs="Calibri"/>
          <w:color w:val="auto"/>
        </w:rPr>
        <w:t>одбор</w:t>
      </w:r>
      <w:proofErr w:type="spellEnd"/>
      <w:r w:rsidRPr="002E35B1">
        <w:rPr>
          <w:rFonts w:ascii="Calibri" w:hAnsi="Calibri" w:cs="Calibri"/>
          <w:color w:val="auto"/>
        </w:rPr>
        <w:t xml:space="preserve">  у</w:t>
      </w:r>
      <w:proofErr w:type="gramEnd"/>
      <w:r w:rsidRPr="002E35B1">
        <w:rPr>
          <w:rFonts w:ascii="Calibri" w:hAnsi="Calibri" w:cs="Calibri"/>
          <w:color w:val="auto"/>
        </w:rPr>
        <w:t xml:space="preserve"> 20</w:t>
      </w:r>
      <w:r w:rsidR="008B6723" w:rsidRPr="002E35B1">
        <w:rPr>
          <w:rFonts w:ascii="Calibri" w:hAnsi="Calibri" w:cs="Calibri"/>
          <w:color w:val="auto"/>
          <w:lang w:val="sr-Cyrl-RS"/>
        </w:rPr>
        <w:t>2</w:t>
      </w:r>
      <w:r w:rsidR="00A63769">
        <w:rPr>
          <w:rFonts w:ascii="Calibri" w:hAnsi="Calibri" w:cs="Calibri"/>
          <w:color w:val="auto"/>
          <w:lang w:val="sr-Cyrl-RS"/>
        </w:rPr>
        <w:t>2</w:t>
      </w:r>
      <w:r w:rsidRPr="002E35B1">
        <w:rPr>
          <w:rFonts w:ascii="Calibri" w:hAnsi="Calibri" w:cs="Calibri"/>
          <w:color w:val="auto"/>
        </w:rPr>
        <w:t xml:space="preserve">. </w:t>
      </w:r>
      <w:proofErr w:type="spellStart"/>
      <w:r w:rsidRPr="002E35B1">
        <w:rPr>
          <w:rFonts w:ascii="Calibri" w:hAnsi="Calibri" w:cs="Calibri"/>
          <w:color w:val="auto"/>
        </w:rPr>
        <w:t>години</w:t>
      </w:r>
      <w:proofErr w:type="spellEnd"/>
      <w:r w:rsidRPr="002E35B1">
        <w:rPr>
          <w:rFonts w:ascii="Calibri" w:hAnsi="Calibri" w:cs="Calibri"/>
          <w:color w:val="auto"/>
        </w:rPr>
        <w:t xml:space="preserve"> </w:t>
      </w:r>
      <w:proofErr w:type="spellStart"/>
      <w:r w:rsidRPr="002E35B1">
        <w:rPr>
          <w:rFonts w:ascii="Calibri" w:hAnsi="Calibri" w:cs="Calibri"/>
          <w:color w:val="auto"/>
        </w:rPr>
        <w:t>своју</w:t>
      </w:r>
      <w:proofErr w:type="spellEnd"/>
      <w:r w:rsidRPr="002E35B1">
        <w:rPr>
          <w:rFonts w:ascii="Calibri" w:hAnsi="Calibri" w:cs="Calibri"/>
          <w:color w:val="auto"/>
        </w:rPr>
        <w:t xml:space="preserve"> </w:t>
      </w:r>
      <w:proofErr w:type="spellStart"/>
      <w:r w:rsidRPr="002E35B1">
        <w:rPr>
          <w:rFonts w:ascii="Calibri" w:hAnsi="Calibri" w:cs="Calibri"/>
          <w:color w:val="auto"/>
        </w:rPr>
        <w:t>функцију</w:t>
      </w:r>
      <w:proofErr w:type="spellEnd"/>
      <w:r w:rsidRPr="002E35B1">
        <w:rPr>
          <w:rFonts w:ascii="Calibri" w:hAnsi="Calibri" w:cs="Calibri"/>
          <w:color w:val="auto"/>
        </w:rPr>
        <w:t xml:space="preserve"> у </w:t>
      </w:r>
      <w:proofErr w:type="spellStart"/>
      <w:r w:rsidRPr="002E35B1">
        <w:rPr>
          <w:rFonts w:ascii="Calibri" w:hAnsi="Calibri" w:cs="Calibri"/>
          <w:color w:val="auto"/>
        </w:rPr>
        <w:t>овом</w:t>
      </w:r>
      <w:proofErr w:type="spellEnd"/>
      <w:r w:rsidRPr="002E35B1">
        <w:rPr>
          <w:rFonts w:ascii="Calibri" w:hAnsi="Calibri" w:cs="Calibri"/>
          <w:color w:val="auto"/>
        </w:rPr>
        <w:t xml:space="preserve">   </w:t>
      </w:r>
      <w:proofErr w:type="spellStart"/>
      <w:r w:rsidRPr="002E35B1">
        <w:rPr>
          <w:rFonts w:ascii="Calibri" w:hAnsi="Calibri" w:cs="Calibri"/>
          <w:color w:val="auto"/>
        </w:rPr>
        <w:t>Предузећу</w:t>
      </w:r>
      <w:proofErr w:type="spellEnd"/>
      <w:r w:rsidRPr="002E35B1">
        <w:rPr>
          <w:rFonts w:ascii="Calibri" w:hAnsi="Calibri" w:cs="Calibri"/>
          <w:color w:val="auto"/>
        </w:rPr>
        <w:t xml:space="preserve"> </w:t>
      </w:r>
      <w:proofErr w:type="spellStart"/>
      <w:proofErr w:type="gramStart"/>
      <w:r w:rsidRPr="002E35B1">
        <w:rPr>
          <w:rFonts w:ascii="Calibri" w:hAnsi="Calibri" w:cs="Calibri"/>
          <w:color w:val="auto"/>
        </w:rPr>
        <w:t>остваривао</w:t>
      </w:r>
      <w:proofErr w:type="spellEnd"/>
      <w:r w:rsidRPr="002E35B1">
        <w:rPr>
          <w:rFonts w:ascii="Calibri" w:hAnsi="Calibri" w:cs="Calibri"/>
          <w:color w:val="auto"/>
        </w:rPr>
        <w:t xml:space="preserve">  у</w:t>
      </w:r>
      <w:proofErr w:type="gramEnd"/>
      <w:r w:rsidRPr="002E35B1">
        <w:rPr>
          <w:rFonts w:ascii="Calibri" w:hAnsi="Calibri" w:cs="Calibri"/>
          <w:color w:val="auto"/>
        </w:rPr>
        <w:t xml:space="preserve"> </w:t>
      </w:r>
      <w:proofErr w:type="spellStart"/>
      <w:r w:rsidRPr="002E35B1">
        <w:rPr>
          <w:rFonts w:ascii="Calibri" w:hAnsi="Calibri" w:cs="Calibri"/>
          <w:color w:val="auto"/>
        </w:rPr>
        <w:t>складу</w:t>
      </w:r>
      <w:proofErr w:type="spellEnd"/>
      <w:r w:rsidRPr="002E35B1">
        <w:rPr>
          <w:rFonts w:ascii="Calibri" w:hAnsi="Calibri" w:cs="Calibri"/>
          <w:color w:val="auto"/>
        </w:rPr>
        <w:t xml:space="preserve"> </w:t>
      </w:r>
      <w:proofErr w:type="spellStart"/>
      <w:r w:rsidRPr="002E35B1">
        <w:rPr>
          <w:rFonts w:ascii="Calibri" w:hAnsi="Calibri" w:cs="Calibri"/>
          <w:color w:val="auto"/>
        </w:rPr>
        <w:t>са</w:t>
      </w:r>
      <w:proofErr w:type="spellEnd"/>
      <w:r w:rsidRPr="002E35B1">
        <w:rPr>
          <w:rFonts w:ascii="Calibri" w:hAnsi="Calibri" w:cs="Calibri"/>
          <w:color w:val="auto"/>
        </w:rPr>
        <w:t xml:space="preserve"> </w:t>
      </w:r>
      <w:proofErr w:type="spellStart"/>
      <w:r w:rsidRPr="002E35B1">
        <w:rPr>
          <w:rFonts w:ascii="Calibri" w:hAnsi="Calibri" w:cs="Calibri"/>
          <w:color w:val="auto"/>
        </w:rPr>
        <w:t>Законом</w:t>
      </w:r>
      <w:proofErr w:type="spellEnd"/>
      <w:r w:rsidRPr="002E35B1">
        <w:rPr>
          <w:rFonts w:ascii="Calibri" w:hAnsi="Calibri" w:cs="Calibri"/>
          <w:color w:val="auto"/>
        </w:rPr>
        <w:t xml:space="preserve"> о </w:t>
      </w:r>
      <w:proofErr w:type="spellStart"/>
      <w:r w:rsidRPr="002E35B1">
        <w:rPr>
          <w:rFonts w:ascii="Calibri" w:hAnsi="Calibri" w:cs="Calibri"/>
          <w:color w:val="auto"/>
        </w:rPr>
        <w:t>привредним</w:t>
      </w:r>
      <w:proofErr w:type="spellEnd"/>
      <w:r w:rsidRPr="002E35B1">
        <w:rPr>
          <w:rFonts w:ascii="Calibri" w:hAnsi="Calibri" w:cs="Calibri"/>
          <w:color w:val="auto"/>
        </w:rPr>
        <w:t xml:space="preserve"> </w:t>
      </w:r>
      <w:proofErr w:type="spellStart"/>
      <w:r w:rsidRPr="002E35B1">
        <w:rPr>
          <w:rFonts w:ascii="Calibri" w:hAnsi="Calibri" w:cs="Calibri"/>
          <w:color w:val="auto"/>
        </w:rPr>
        <w:t>друштвима</w:t>
      </w:r>
      <w:proofErr w:type="spellEnd"/>
      <w:r w:rsidRPr="002E35B1">
        <w:rPr>
          <w:rFonts w:ascii="Calibri" w:hAnsi="Calibri" w:cs="Calibri"/>
          <w:color w:val="auto"/>
        </w:rPr>
        <w:t xml:space="preserve">, </w:t>
      </w:r>
      <w:proofErr w:type="spellStart"/>
      <w:r w:rsidRPr="002E35B1">
        <w:rPr>
          <w:rFonts w:ascii="Calibri" w:hAnsi="Calibri" w:cs="Calibri"/>
          <w:color w:val="auto"/>
        </w:rPr>
        <w:t>Законом</w:t>
      </w:r>
      <w:proofErr w:type="spellEnd"/>
      <w:r w:rsidRPr="002E35B1">
        <w:rPr>
          <w:rFonts w:ascii="Calibri" w:hAnsi="Calibri" w:cs="Calibri"/>
          <w:color w:val="auto"/>
        </w:rPr>
        <w:t xml:space="preserve"> о </w:t>
      </w:r>
      <w:proofErr w:type="spellStart"/>
      <w:r w:rsidRPr="002E35B1">
        <w:rPr>
          <w:rFonts w:ascii="Calibri" w:hAnsi="Calibri" w:cs="Calibri"/>
          <w:color w:val="auto"/>
        </w:rPr>
        <w:t>јавним</w:t>
      </w:r>
      <w:proofErr w:type="spellEnd"/>
      <w:r w:rsidRPr="002E35B1">
        <w:rPr>
          <w:rFonts w:ascii="Calibri" w:hAnsi="Calibri" w:cs="Calibri"/>
          <w:color w:val="auto"/>
        </w:rPr>
        <w:t xml:space="preserve"> </w:t>
      </w:r>
      <w:proofErr w:type="spellStart"/>
      <w:r w:rsidRPr="002E35B1">
        <w:rPr>
          <w:rFonts w:ascii="Calibri" w:hAnsi="Calibri" w:cs="Calibri"/>
          <w:color w:val="auto"/>
        </w:rPr>
        <w:t>предузећима</w:t>
      </w:r>
      <w:proofErr w:type="spellEnd"/>
      <w:r w:rsidRPr="002E35B1">
        <w:rPr>
          <w:rFonts w:ascii="Calibri" w:hAnsi="Calibri" w:cs="Calibri"/>
          <w:color w:val="auto"/>
        </w:rPr>
        <w:t xml:space="preserve">,  </w:t>
      </w:r>
      <w:proofErr w:type="spellStart"/>
      <w:r w:rsidRPr="002E35B1">
        <w:rPr>
          <w:rFonts w:ascii="Calibri" w:hAnsi="Calibri" w:cs="Calibri"/>
          <w:color w:val="auto"/>
        </w:rPr>
        <w:t>подзаконским</w:t>
      </w:r>
      <w:proofErr w:type="spellEnd"/>
      <w:r w:rsidRPr="002E35B1">
        <w:rPr>
          <w:rFonts w:ascii="Calibri" w:hAnsi="Calibri" w:cs="Calibri"/>
          <w:color w:val="auto"/>
        </w:rPr>
        <w:t xml:space="preserve"> </w:t>
      </w:r>
      <w:proofErr w:type="spellStart"/>
      <w:r w:rsidRPr="002E35B1">
        <w:rPr>
          <w:rFonts w:ascii="Calibri" w:hAnsi="Calibri" w:cs="Calibri"/>
          <w:color w:val="auto"/>
        </w:rPr>
        <w:t>актима</w:t>
      </w:r>
      <w:proofErr w:type="spellEnd"/>
      <w:r w:rsidRPr="002E35B1">
        <w:rPr>
          <w:rFonts w:ascii="Calibri" w:hAnsi="Calibri" w:cs="Calibri"/>
          <w:color w:val="auto"/>
        </w:rPr>
        <w:t xml:space="preserve">, </w:t>
      </w:r>
      <w:proofErr w:type="spellStart"/>
      <w:r w:rsidRPr="002E35B1">
        <w:rPr>
          <w:rFonts w:ascii="Calibri" w:hAnsi="Calibri" w:cs="Calibri"/>
          <w:color w:val="auto"/>
        </w:rPr>
        <w:t>Стандардима</w:t>
      </w:r>
      <w:proofErr w:type="spellEnd"/>
      <w:r w:rsidRPr="002E35B1">
        <w:rPr>
          <w:rFonts w:ascii="Calibri" w:hAnsi="Calibri" w:cs="Calibri"/>
          <w:color w:val="auto"/>
        </w:rPr>
        <w:t xml:space="preserve"> </w:t>
      </w:r>
      <w:proofErr w:type="spellStart"/>
      <w:r w:rsidRPr="002E35B1">
        <w:rPr>
          <w:rFonts w:ascii="Calibri" w:hAnsi="Calibri" w:cs="Calibri"/>
          <w:color w:val="auto"/>
        </w:rPr>
        <w:t>корпоративног</w:t>
      </w:r>
      <w:proofErr w:type="spellEnd"/>
      <w:r w:rsidRPr="002E35B1">
        <w:rPr>
          <w:rFonts w:ascii="Calibri" w:hAnsi="Calibri" w:cs="Calibri"/>
          <w:color w:val="auto"/>
        </w:rPr>
        <w:t xml:space="preserve"> </w:t>
      </w:r>
      <w:proofErr w:type="spellStart"/>
      <w:r w:rsidRPr="002E35B1">
        <w:rPr>
          <w:rFonts w:ascii="Calibri" w:hAnsi="Calibri" w:cs="Calibri"/>
          <w:color w:val="auto"/>
        </w:rPr>
        <w:t>управљања</w:t>
      </w:r>
      <w:proofErr w:type="spellEnd"/>
      <w:r w:rsidRPr="002E35B1">
        <w:rPr>
          <w:rFonts w:ascii="Calibri" w:hAnsi="Calibri" w:cs="Calibri"/>
          <w:color w:val="auto"/>
        </w:rPr>
        <w:t xml:space="preserve">, </w:t>
      </w:r>
      <w:proofErr w:type="spellStart"/>
      <w:r w:rsidRPr="002E35B1">
        <w:rPr>
          <w:rFonts w:ascii="Calibri" w:hAnsi="Calibri" w:cs="Calibri"/>
          <w:color w:val="auto"/>
        </w:rPr>
        <w:t>Статутом</w:t>
      </w:r>
      <w:proofErr w:type="spellEnd"/>
      <w:r w:rsidRPr="002E35B1">
        <w:rPr>
          <w:rFonts w:ascii="Calibri" w:hAnsi="Calibri" w:cs="Calibri"/>
          <w:color w:val="auto"/>
        </w:rPr>
        <w:t xml:space="preserve"> и </w:t>
      </w:r>
      <w:proofErr w:type="spellStart"/>
      <w:r w:rsidRPr="002E35B1">
        <w:rPr>
          <w:rFonts w:ascii="Calibri" w:hAnsi="Calibri" w:cs="Calibri"/>
          <w:color w:val="auto"/>
        </w:rPr>
        <w:t>другим</w:t>
      </w:r>
      <w:proofErr w:type="spellEnd"/>
      <w:r w:rsidRPr="002E35B1">
        <w:rPr>
          <w:rFonts w:ascii="Calibri" w:hAnsi="Calibri" w:cs="Calibri"/>
          <w:color w:val="auto"/>
        </w:rPr>
        <w:t xml:space="preserve">  </w:t>
      </w:r>
      <w:proofErr w:type="spellStart"/>
      <w:r w:rsidRPr="002E35B1">
        <w:rPr>
          <w:rFonts w:ascii="Calibri" w:hAnsi="Calibri" w:cs="Calibri"/>
          <w:color w:val="auto"/>
        </w:rPr>
        <w:t>општим</w:t>
      </w:r>
      <w:proofErr w:type="spellEnd"/>
      <w:r w:rsidRPr="002E35B1">
        <w:rPr>
          <w:rFonts w:ascii="Calibri" w:hAnsi="Calibri" w:cs="Calibri"/>
          <w:color w:val="auto"/>
        </w:rPr>
        <w:t xml:space="preserve"> и </w:t>
      </w:r>
      <w:proofErr w:type="spellStart"/>
      <w:r w:rsidRPr="002E35B1">
        <w:rPr>
          <w:rFonts w:ascii="Calibri" w:hAnsi="Calibri" w:cs="Calibri"/>
          <w:color w:val="auto"/>
        </w:rPr>
        <w:t>појединачним</w:t>
      </w:r>
      <w:proofErr w:type="spellEnd"/>
      <w:r w:rsidRPr="002E35B1">
        <w:rPr>
          <w:rFonts w:ascii="Calibri" w:hAnsi="Calibri" w:cs="Calibri"/>
          <w:color w:val="auto"/>
        </w:rPr>
        <w:t xml:space="preserve"> </w:t>
      </w:r>
      <w:proofErr w:type="spellStart"/>
      <w:r w:rsidRPr="002E35B1">
        <w:rPr>
          <w:rFonts w:ascii="Calibri" w:hAnsi="Calibri" w:cs="Calibri"/>
          <w:color w:val="auto"/>
        </w:rPr>
        <w:t>актима</w:t>
      </w:r>
      <w:proofErr w:type="spellEnd"/>
      <w:r w:rsidRPr="002E35B1">
        <w:rPr>
          <w:rFonts w:ascii="Calibri" w:hAnsi="Calibri" w:cs="Calibri"/>
          <w:color w:val="auto"/>
        </w:rPr>
        <w:t xml:space="preserve">  </w:t>
      </w:r>
      <w:proofErr w:type="spellStart"/>
      <w:r w:rsidRPr="002E35B1">
        <w:rPr>
          <w:rFonts w:ascii="Calibri" w:hAnsi="Calibri" w:cs="Calibri"/>
          <w:color w:val="auto"/>
        </w:rPr>
        <w:t>Предузећа</w:t>
      </w:r>
      <w:proofErr w:type="spellEnd"/>
      <w:r w:rsidRPr="002E35B1">
        <w:rPr>
          <w:rFonts w:ascii="Calibri" w:hAnsi="Calibri" w:cs="Calibri"/>
          <w:color w:val="auto"/>
        </w:rPr>
        <w:t>.</w:t>
      </w:r>
    </w:p>
    <w:p w14:paraId="61E46316" w14:textId="77777777" w:rsidR="005049E0" w:rsidRPr="002E35B1" w:rsidRDefault="005049E0">
      <w:pPr>
        <w:jc w:val="both"/>
        <w:rPr>
          <w:rFonts w:ascii="Calibri" w:hAnsi="Calibri" w:cs="Calibri"/>
        </w:rPr>
      </w:pPr>
    </w:p>
    <w:p w14:paraId="11BA1D5C" w14:textId="77777777" w:rsidR="005049E0" w:rsidRPr="002E35B1" w:rsidRDefault="00DE3CBC">
      <w:pPr>
        <w:jc w:val="both"/>
        <w:rPr>
          <w:rFonts w:ascii="Calibri" w:hAnsi="Calibri" w:cs="Calibri"/>
        </w:rPr>
      </w:pPr>
      <w:proofErr w:type="spellStart"/>
      <w:r w:rsidRPr="002E35B1">
        <w:rPr>
          <w:rFonts w:ascii="Calibri" w:hAnsi="Calibri" w:cs="Calibri"/>
        </w:rPr>
        <w:t>Законом</w:t>
      </w:r>
      <w:proofErr w:type="spellEnd"/>
      <w:r w:rsidRPr="002E35B1">
        <w:rPr>
          <w:rFonts w:ascii="Calibri" w:hAnsi="Calibri" w:cs="Calibri"/>
        </w:rPr>
        <w:t xml:space="preserve"> о </w:t>
      </w:r>
      <w:proofErr w:type="spellStart"/>
      <w:r w:rsidRPr="002E35B1">
        <w:rPr>
          <w:rFonts w:ascii="Calibri" w:hAnsi="Calibri" w:cs="Calibri"/>
        </w:rPr>
        <w:t>јавним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предузећима</w:t>
      </w:r>
      <w:proofErr w:type="spellEnd"/>
      <w:r w:rsidRPr="002E35B1">
        <w:rPr>
          <w:rFonts w:ascii="Calibri" w:hAnsi="Calibri" w:cs="Calibri"/>
        </w:rPr>
        <w:t xml:space="preserve"> («</w:t>
      </w:r>
      <w:proofErr w:type="spellStart"/>
      <w:r w:rsidRPr="002E35B1">
        <w:rPr>
          <w:rFonts w:ascii="Calibri" w:hAnsi="Calibri" w:cs="Calibri"/>
        </w:rPr>
        <w:t>Службени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гласник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Републике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Српске</w:t>
      </w:r>
      <w:proofErr w:type="spellEnd"/>
      <w:r w:rsidRPr="002E35B1">
        <w:rPr>
          <w:rFonts w:ascii="Calibri" w:hAnsi="Calibri" w:cs="Calibri"/>
        </w:rPr>
        <w:t xml:space="preserve">», бр.75/04 и 78/11) и </w:t>
      </w:r>
      <w:proofErr w:type="spellStart"/>
      <w:r w:rsidRPr="002E35B1">
        <w:rPr>
          <w:rFonts w:ascii="Calibri" w:hAnsi="Calibri" w:cs="Calibri"/>
        </w:rPr>
        <w:t>Статутом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proofErr w:type="gramStart"/>
      <w:r w:rsidRPr="002E35B1">
        <w:rPr>
          <w:rFonts w:ascii="Calibri" w:hAnsi="Calibri" w:cs="Calibri"/>
        </w:rPr>
        <w:t>Предузећа</w:t>
      </w:r>
      <w:proofErr w:type="spellEnd"/>
      <w:r w:rsidRPr="002E35B1">
        <w:rPr>
          <w:rFonts w:ascii="Calibri" w:hAnsi="Calibri" w:cs="Calibri"/>
        </w:rPr>
        <w:t xml:space="preserve">  </w:t>
      </w:r>
      <w:proofErr w:type="spellStart"/>
      <w:r w:rsidRPr="002E35B1">
        <w:rPr>
          <w:rFonts w:ascii="Calibri" w:hAnsi="Calibri" w:cs="Calibri"/>
        </w:rPr>
        <w:t>прописана</w:t>
      </w:r>
      <w:proofErr w:type="spellEnd"/>
      <w:proofErr w:type="gram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је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улога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Надзорног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одбора</w:t>
      </w:r>
      <w:proofErr w:type="spellEnd"/>
      <w:r w:rsidRPr="002E35B1">
        <w:rPr>
          <w:rFonts w:ascii="Calibri" w:hAnsi="Calibri" w:cs="Calibri"/>
        </w:rPr>
        <w:t xml:space="preserve"> и  </w:t>
      </w:r>
      <w:proofErr w:type="spellStart"/>
      <w:r w:rsidRPr="002E35B1">
        <w:rPr>
          <w:rFonts w:ascii="Calibri" w:hAnsi="Calibri" w:cs="Calibri"/>
        </w:rPr>
        <w:t>његове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надлежности</w:t>
      </w:r>
      <w:proofErr w:type="spellEnd"/>
      <w:r w:rsidRPr="002E35B1">
        <w:rPr>
          <w:rFonts w:ascii="Calibri" w:hAnsi="Calibri" w:cs="Calibri"/>
        </w:rPr>
        <w:t xml:space="preserve">  </w:t>
      </w:r>
      <w:proofErr w:type="spellStart"/>
      <w:r w:rsidRPr="002E35B1">
        <w:rPr>
          <w:rFonts w:ascii="Calibri" w:hAnsi="Calibri" w:cs="Calibri"/>
        </w:rPr>
        <w:t>како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слиједи</w:t>
      </w:r>
      <w:proofErr w:type="spellEnd"/>
      <w:r w:rsidRPr="002E35B1">
        <w:rPr>
          <w:rFonts w:ascii="Calibri" w:hAnsi="Calibri" w:cs="Calibri"/>
        </w:rPr>
        <w:t xml:space="preserve">: </w:t>
      </w:r>
    </w:p>
    <w:p w14:paraId="2C050826" w14:textId="77777777" w:rsidR="005049E0" w:rsidRPr="002E35B1" w:rsidRDefault="005049E0">
      <w:pPr>
        <w:jc w:val="both"/>
        <w:rPr>
          <w:rFonts w:ascii="Calibri" w:hAnsi="Calibri" w:cs="Calibri"/>
        </w:rPr>
      </w:pPr>
    </w:p>
    <w:p w14:paraId="0423F91D" w14:textId="77777777" w:rsidR="002424FE" w:rsidRPr="002E35B1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2E35B1">
        <w:rPr>
          <w:rFonts w:ascii="Calibri" w:hAnsi="Calibri" w:cs="Calibri"/>
        </w:rPr>
        <w:t xml:space="preserve">а) </w:t>
      </w:r>
      <w:proofErr w:type="spellStart"/>
      <w:r w:rsidRPr="002E35B1">
        <w:rPr>
          <w:rFonts w:ascii="Calibri" w:hAnsi="Calibri" w:cs="Calibri"/>
        </w:rPr>
        <w:t>Надзире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рад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Управе</w:t>
      </w:r>
      <w:proofErr w:type="spellEnd"/>
      <w:r w:rsidRPr="002E35B1">
        <w:rPr>
          <w:rFonts w:ascii="Calibri" w:hAnsi="Calibri" w:cs="Calibri"/>
        </w:rPr>
        <w:t>;</w:t>
      </w:r>
    </w:p>
    <w:p w14:paraId="73186FD9" w14:textId="77777777" w:rsidR="002424FE" w:rsidRPr="002E35B1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2E35B1">
        <w:rPr>
          <w:rFonts w:ascii="Calibri" w:hAnsi="Calibri" w:cs="Calibri"/>
        </w:rPr>
        <w:t xml:space="preserve">б) </w:t>
      </w:r>
      <w:proofErr w:type="spellStart"/>
      <w:r w:rsidRPr="002E35B1">
        <w:rPr>
          <w:rFonts w:ascii="Calibri" w:hAnsi="Calibri" w:cs="Calibri"/>
        </w:rPr>
        <w:t>Доноси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Пословник</w:t>
      </w:r>
      <w:proofErr w:type="spellEnd"/>
      <w:r w:rsidRPr="002E35B1">
        <w:rPr>
          <w:rFonts w:ascii="Calibri" w:hAnsi="Calibri" w:cs="Calibri"/>
        </w:rPr>
        <w:t xml:space="preserve"> о </w:t>
      </w:r>
      <w:proofErr w:type="spellStart"/>
      <w:r w:rsidRPr="002E35B1">
        <w:rPr>
          <w:rFonts w:ascii="Calibri" w:hAnsi="Calibri" w:cs="Calibri"/>
        </w:rPr>
        <w:t>свом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раду</w:t>
      </w:r>
      <w:proofErr w:type="spellEnd"/>
      <w:r w:rsidRPr="002E35B1">
        <w:rPr>
          <w:rFonts w:ascii="Calibri" w:hAnsi="Calibri" w:cs="Calibri"/>
        </w:rPr>
        <w:t>;</w:t>
      </w:r>
    </w:p>
    <w:p w14:paraId="0B87DF61" w14:textId="77777777" w:rsidR="002424FE" w:rsidRPr="002E35B1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2E35B1">
        <w:rPr>
          <w:rFonts w:ascii="Calibri" w:hAnsi="Calibri" w:cs="Calibri"/>
        </w:rPr>
        <w:t xml:space="preserve">в) </w:t>
      </w:r>
      <w:proofErr w:type="spellStart"/>
      <w:r w:rsidRPr="002E35B1">
        <w:rPr>
          <w:rFonts w:ascii="Calibri" w:hAnsi="Calibri" w:cs="Calibri"/>
        </w:rPr>
        <w:t>Предлаже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proofErr w:type="gramStart"/>
      <w:r w:rsidRPr="002E35B1">
        <w:rPr>
          <w:rFonts w:ascii="Calibri" w:hAnsi="Calibri" w:cs="Calibri"/>
        </w:rPr>
        <w:t>Статут</w:t>
      </w:r>
      <w:proofErr w:type="spellEnd"/>
      <w:r w:rsidRPr="002E35B1">
        <w:rPr>
          <w:rFonts w:ascii="Calibri" w:hAnsi="Calibri" w:cs="Calibri"/>
        </w:rPr>
        <w:t xml:space="preserve"> ,</w:t>
      </w:r>
      <w:proofErr w:type="gram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Етички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кодекс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друге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акте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Скупштини</w:t>
      </w:r>
      <w:proofErr w:type="spellEnd"/>
      <w:r w:rsidRPr="002E35B1">
        <w:rPr>
          <w:rFonts w:ascii="Calibri" w:hAnsi="Calibri" w:cs="Calibri"/>
        </w:rPr>
        <w:t>;</w:t>
      </w:r>
    </w:p>
    <w:p w14:paraId="76915657" w14:textId="77777777" w:rsidR="002424FE" w:rsidRPr="002E35B1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2E35B1">
        <w:rPr>
          <w:rFonts w:ascii="Calibri" w:hAnsi="Calibri" w:cs="Calibri"/>
        </w:rPr>
        <w:t xml:space="preserve">г) </w:t>
      </w:r>
      <w:proofErr w:type="spellStart"/>
      <w:r w:rsidRPr="002E35B1">
        <w:rPr>
          <w:rFonts w:ascii="Calibri" w:hAnsi="Calibri" w:cs="Calibri"/>
        </w:rPr>
        <w:t>Сазива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Скупштину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акционара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утврђује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приједлог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дневног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реда</w:t>
      </w:r>
      <w:proofErr w:type="spellEnd"/>
      <w:r w:rsidRPr="002E35B1">
        <w:rPr>
          <w:rFonts w:ascii="Calibri" w:hAnsi="Calibri" w:cs="Calibri"/>
        </w:rPr>
        <w:t>;</w:t>
      </w:r>
    </w:p>
    <w:p w14:paraId="40AA3A19" w14:textId="77777777" w:rsidR="002424FE" w:rsidRPr="002E35B1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2E35B1">
        <w:rPr>
          <w:rFonts w:ascii="Calibri" w:hAnsi="Calibri" w:cs="Calibri"/>
        </w:rPr>
        <w:t xml:space="preserve">д) </w:t>
      </w:r>
      <w:proofErr w:type="spellStart"/>
      <w:r w:rsidRPr="002E35B1">
        <w:rPr>
          <w:rFonts w:ascii="Calibri" w:hAnsi="Calibri" w:cs="Calibri"/>
        </w:rPr>
        <w:t>Утврђује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приједлог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одлука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за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Скупштину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акционара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контролише</w:t>
      </w:r>
      <w:proofErr w:type="spellEnd"/>
    </w:p>
    <w:p w14:paraId="5D839989" w14:textId="77777777" w:rsidR="002424FE" w:rsidRPr="002E35B1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proofErr w:type="spellStart"/>
      <w:r w:rsidRPr="002E35B1">
        <w:rPr>
          <w:rFonts w:ascii="Calibri" w:hAnsi="Calibri" w:cs="Calibri"/>
        </w:rPr>
        <w:t>њихово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спровођење</w:t>
      </w:r>
      <w:proofErr w:type="spellEnd"/>
      <w:r w:rsidRPr="002E35B1">
        <w:rPr>
          <w:rFonts w:ascii="Calibri" w:hAnsi="Calibri" w:cs="Calibri"/>
        </w:rPr>
        <w:t>;</w:t>
      </w:r>
    </w:p>
    <w:p w14:paraId="1CA60F6A" w14:textId="77777777" w:rsidR="002424FE" w:rsidRPr="002E35B1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2E35B1">
        <w:rPr>
          <w:rFonts w:ascii="Calibri" w:hAnsi="Calibri" w:cs="Calibri"/>
        </w:rPr>
        <w:t xml:space="preserve">ђ) </w:t>
      </w:r>
      <w:proofErr w:type="spellStart"/>
      <w:r w:rsidRPr="002E35B1">
        <w:rPr>
          <w:rFonts w:ascii="Calibri" w:hAnsi="Calibri" w:cs="Calibri"/>
        </w:rPr>
        <w:t>Предлаже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именовање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разрјешење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чланова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Одбора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за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ревизију</w:t>
      </w:r>
      <w:proofErr w:type="spellEnd"/>
      <w:r w:rsidRPr="002E35B1">
        <w:rPr>
          <w:rFonts w:ascii="Calibri" w:hAnsi="Calibri" w:cs="Calibri"/>
        </w:rPr>
        <w:t>;</w:t>
      </w:r>
    </w:p>
    <w:p w14:paraId="7AA3432A" w14:textId="55903A3C" w:rsidR="002424FE" w:rsidRPr="002E35B1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2E35B1">
        <w:rPr>
          <w:rFonts w:ascii="Calibri" w:hAnsi="Calibri" w:cs="Calibri"/>
        </w:rPr>
        <w:t xml:space="preserve">е) </w:t>
      </w:r>
      <w:proofErr w:type="spellStart"/>
      <w:r w:rsidRPr="002E35B1">
        <w:rPr>
          <w:rFonts w:ascii="Calibri" w:hAnsi="Calibri" w:cs="Calibri"/>
        </w:rPr>
        <w:t>Именује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разрјешава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чланове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Управе</w:t>
      </w:r>
      <w:proofErr w:type="spellEnd"/>
      <w:r w:rsidRPr="002E35B1">
        <w:rPr>
          <w:rFonts w:ascii="Calibri" w:hAnsi="Calibri" w:cs="Calibri"/>
        </w:rPr>
        <w:t xml:space="preserve"> у </w:t>
      </w:r>
      <w:proofErr w:type="spellStart"/>
      <w:r w:rsidRPr="002E35B1">
        <w:rPr>
          <w:rFonts w:ascii="Calibri" w:hAnsi="Calibri" w:cs="Calibri"/>
        </w:rPr>
        <w:t>складу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поступцима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утврђеним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Статутом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позитивним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законским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proofErr w:type="gramStart"/>
      <w:r w:rsidRPr="002E35B1">
        <w:rPr>
          <w:rFonts w:ascii="Calibri" w:hAnsi="Calibri" w:cs="Calibri"/>
        </w:rPr>
        <w:t>прописима</w:t>
      </w:r>
      <w:proofErr w:type="spellEnd"/>
      <w:r w:rsidRPr="002E35B1">
        <w:rPr>
          <w:rFonts w:ascii="Calibri" w:hAnsi="Calibri" w:cs="Calibri"/>
        </w:rPr>
        <w:t xml:space="preserve"> ;</w:t>
      </w:r>
      <w:proofErr w:type="gramEnd"/>
    </w:p>
    <w:p w14:paraId="296469B7" w14:textId="77777777" w:rsidR="002424FE" w:rsidRPr="002E35B1" w:rsidRDefault="002424FE" w:rsidP="002424FE">
      <w:pPr>
        <w:pStyle w:val="Uvlaenjetelateksta3"/>
        <w:tabs>
          <w:tab w:val="left" w:pos="360"/>
        </w:tabs>
        <w:spacing w:after="0"/>
        <w:ind w:left="0"/>
        <w:jc w:val="both"/>
        <w:rPr>
          <w:rFonts w:ascii="Calibri" w:hAnsi="Calibri" w:cs="Calibri"/>
          <w:sz w:val="24"/>
          <w:szCs w:val="24"/>
        </w:rPr>
      </w:pPr>
      <w:r w:rsidRPr="002E35B1">
        <w:rPr>
          <w:rFonts w:ascii="Calibri" w:hAnsi="Calibri" w:cs="Calibri"/>
          <w:sz w:val="24"/>
          <w:szCs w:val="24"/>
        </w:rPr>
        <w:t xml:space="preserve">ж) </w:t>
      </w:r>
      <w:proofErr w:type="spellStart"/>
      <w:r w:rsidRPr="002E35B1">
        <w:rPr>
          <w:rFonts w:ascii="Calibri" w:hAnsi="Calibri" w:cs="Calibri"/>
          <w:sz w:val="24"/>
          <w:szCs w:val="24"/>
        </w:rPr>
        <w:t>Надзире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E35B1">
        <w:rPr>
          <w:rFonts w:ascii="Calibri" w:hAnsi="Calibri" w:cs="Calibri"/>
          <w:sz w:val="24"/>
          <w:szCs w:val="24"/>
        </w:rPr>
        <w:t>Управу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 у </w:t>
      </w:r>
      <w:proofErr w:type="spellStart"/>
      <w:r w:rsidRPr="002E35B1">
        <w:rPr>
          <w:rFonts w:ascii="Calibri" w:hAnsi="Calibri" w:cs="Calibri"/>
          <w:sz w:val="24"/>
          <w:szCs w:val="24"/>
        </w:rPr>
        <w:t>спровођењу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E35B1">
        <w:rPr>
          <w:rFonts w:ascii="Calibri" w:hAnsi="Calibri" w:cs="Calibri"/>
          <w:sz w:val="24"/>
          <w:szCs w:val="24"/>
        </w:rPr>
        <w:t>препорука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E35B1">
        <w:rPr>
          <w:rFonts w:ascii="Calibri" w:hAnsi="Calibri" w:cs="Calibri"/>
          <w:sz w:val="24"/>
          <w:szCs w:val="24"/>
        </w:rPr>
        <w:t>датих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E35B1">
        <w:rPr>
          <w:rFonts w:ascii="Calibri" w:hAnsi="Calibri" w:cs="Calibri"/>
          <w:sz w:val="24"/>
          <w:szCs w:val="24"/>
        </w:rPr>
        <w:t>од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E35B1">
        <w:rPr>
          <w:rFonts w:ascii="Calibri" w:hAnsi="Calibri" w:cs="Calibri"/>
          <w:sz w:val="24"/>
          <w:szCs w:val="24"/>
        </w:rPr>
        <w:t>стране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E35B1">
        <w:rPr>
          <w:rFonts w:ascii="Calibri" w:hAnsi="Calibri" w:cs="Calibri"/>
          <w:sz w:val="24"/>
          <w:szCs w:val="24"/>
        </w:rPr>
        <w:t>Одбора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E35B1">
        <w:rPr>
          <w:rFonts w:ascii="Calibri" w:hAnsi="Calibri" w:cs="Calibri"/>
          <w:sz w:val="24"/>
          <w:szCs w:val="24"/>
        </w:rPr>
        <w:t>за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E35B1">
        <w:rPr>
          <w:rFonts w:ascii="Calibri" w:hAnsi="Calibri" w:cs="Calibri"/>
          <w:sz w:val="24"/>
          <w:szCs w:val="24"/>
        </w:rPr>
        <w:t>ревизију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2E35B1">
        <w:rPr>
          <w:rFonts w:ascii="Calibri" w:hAnsi="Calibri" w:cs="Calibri"/>
          <w:sz w:val="24"/>
          <w:szCs w:val="24"/>
        </w:rPr>
        <w:t>те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E35B1">
        <w:rPr>
          <w:rFonts w:ascii="Calibri" w:hAnsi="Calibri" w:cs="Calibri"/>
          <w:sz w:val="24"/>
          <w:szCs w:val="24"/>
        </w:rPr>
        <w:t>вањског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E35B1">
        <w:rPr>
          <w:rFonts w:ascii="Calibri" w:hAnsi="Calibri" w:cs="Calibri"/>
          <w:sz w:val="24"/>
          <w:szCs w:val="24"/>
        </w:rPr>
        <w:t>ревизора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E35B1">
        <w:rPr>
          <w:rFonts w:ascii="Calibri" w:hAnsi="Calibri" w:cs="Calibri"/>
          <w:sz w:val="24"/>
          <w:szCs w:val="24"/>
        </w:rPr>
        <w:t>са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E35B1">
        <w:rPr>
          <w:rFonts w:ascii="Calibri" w:hAnsi="Calibri" w:cs="Calibri"/>
          <w:sz w:val="24"/>
          <w:szCs w:val="24"/>
        </w:rPr>
        <w:t>специфицираним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E35B1">
        <w:rPr>
          <w:rFonts w:ascii="Calibri" w:hAnsi="Calibri" w:cs="Calibri"/>
          <w:sz w:val="24"/>
          <w:szCs w:val="24"/>
        </w:rPr>
        <w:t>роковима</w:t>
      </w:r>
      <w:proofErr w:type="spellEnd"/>
      <w:r w:rsidRPr="002E35B1">
        <w:rPr>
          <w:rFonts w:ascii="Calibri" w:hAnsi="Calibri" w:cs="Calibri"/>
          <w:sz w:val="24"/>
          <w:szCs w:val="24"/>
        </w:rPr>
        <w:t>;</w:t>
      </w:r>
    </w:p>
    <w:p w14:paraId="59F18569" w14:textId="77777777" w:rsidR="002424FE" w:rsidRPr="002E35B1" w:rsidRDefault="002424FE" w:rsidP="002424FE">
      <w:pPr>
        <w:pStyle w:val="Uvlaenjetelateksta3"/>
        <w:tabs>
          <w:tab w:val="left" w:pos="360"/>
        </w:tabs>
        <w:spacing w:after="0"/>
        <w:ind w:left="0"/>
        <w:jc w:val="both"/>
        <w:rPr>
          <w:rFonts w:ascii="Calibri" w:hAnsi="Calibri" w:cs="Calibri"/>
          <w:sz w:val="24"/>
          <w:szCs w:val="24"/>
        </w:rPr>
      </w:pPr>
      <w:r w:rsidRPr="002E35B1">
        <w:rPr>
          <w:rFonts w:ascii="Calibri" w:hAnsi="Calibri" w:cs="Calibri"/>
          <w:sz w:val="24"/>
          <w:szCs w:val="24"/>
        </w:rPr>
        <w:t xml:space="preserve">з) </w:t>
      </w:r>
      <w:proofErr w:type="spellStart"/>
      <w:r w:rsidRPr="002E35B1">
        <w:rPr>
          <w:rFonts w:ascii="Calibri" w:hAnsi="Calibri" w:cs="Calibri"/>
          <w:sz w:val="24"/>
          <w:szCs w:val="24"/>
        </w:rPr>
        <w:t>Систематски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E35B1">
        <w:rPr>
          <w:rFonts w:ascii="Calibri" w:hAnsi="Calibri" w:cs="Calibri"/>
          <w:sz w:val="24"/>
          <w:szCs w:val="24"/>
        </w:rPr>
        <w:t>надзире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E35B1">
        <w:rPr>
          <w:rFonts w:ascii="Calibri" w:hAnsi="Calibri" w:cs="Calibri"/>
          <w:sz w:val="24"/>
          <w:szCs w:val="24"/>
        </w:rPr>
        <w:t>пословање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 и </w:t>
      </w:r>
      <w:proofErr w:type="spellStart"/>
      <w:r w:rsidRPr="002E35B1">
        <w:rPr>
          <w:rFonts w:ascii="Calibri" w:hAnsi="Calibri" w:cs="Calibri"/>
          <w:sz w:val="24"/>
          <w:szCs w:val="24"/>
        </w:rPr>
        <w:t>законитост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E35B1">
        <w:rPr>
          <w:rFonts w:ascii="Calibri" w:hAnsi="Calibri" w:cs="Calibri"/>
          <w:sz w:val="24"/>
          <w:szCs w:val="24"/>
        </w:rPr>
        <w:t>пословања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E35B1">
        <w:rPr>
          <w:rFonts w:ascii="Calibri" w:hAnsi="Calibri" w:cs="Calibri"/>
          <w:sz w:val="24"/>
          <w:szCs w:val="24"/>
        </w:rPr>
        <w:t>Предузећа</w:t>
      </w:r>
      <w:proofErr w:type="spellEnd"/>
      <w:r w:rsidRPr="002E35B1">
        <w:rPr>
          <w:rFonts w:ascii="Calibri" w:hAnsi="Calibri" w:cs="Calibri"/>
          <w:sz w:val="24"/>
          <w:szCs w:val="24"/>
        </w:rPr>
        <w:t>;</w:t>
      </w:r>
    </w:p>
    <w:p w14:paraId="7847CDAB" w14:textId="66D6CFDF" w:rsidR="002424FE" w:rsidRPr="002E35B1" w:rsidRDefault="002424FE" w:rsidP="002424FE">
      <w:pPr>
        <w:pStyle w:val="Uvlaenjetelateksta3"/>
        <w:tabs>
          <w:tab w:val="left" w:pos="360"/>
        </w:tabs>
        <w:spacing w:after="0"/>
        <w:ind w:left="0"/>
        <w:jc w:val="both"/>
        <w:rPr>
          <w:rFonts w:ascii="Calibri" w:hAnsi="Calibri" w:cs="Calibri"/>
          <w:sz w:val="24"/>
          <w:szCs w:val="24"/>
        </w:rPr>
      </w:pPr>
      <w:r w:rsidRPr="002E35B1">
        <w:rPr>
          <w:rFonts w:ascii="Calibri" w:hAnsi="Calibri" w:cs="Calibri"/>
          <w:sz w:val="24"/>
          <w:szCs w:val="24"/>
        </w:rPr>
        <w:t xml:space="preserve">и) </w:t>
      </w:r>
      <w:proofErr w:type="spellStart"/>
      <w:r w:rsidRPr="002E35B1">
        <w:rPr>
          <w:rFonts w:ascii="Calibri" w:hAnsi="Calibri" w:cs="Calibri"/>
          <w:sz w:val="24"/>
          <w:szCs w:val="24"/>
        </w:rPr>
        <w:t>Даје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 и </w:t>
      </w:r>
      <w:proofErr w:type="spellStart"/>
      <w:r w:rsidRPr="002E35B1">
        <w:rPr>
          <w:rFonts w:ascii="Calibri" w:hAnsi="Calibri" w:cs="Calibri"/>
          <w:sz w:val="24"/>
          <w:szCs w:val="24"/>
        </w:rPr>
        <w:t>опозива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E35B1">
        <w:rPr>
          <w:rFonts w:ascii="Calibri" w:hAnsi="Calibri" w:cs="Calibri"/>
          <w:sz w:val="24"/>
          <w:szCs w:val="24"/>
        </w:rPr>
        <w:t>прокуру</w:t>
      </w:r>
      <w:proofErr w:type="spellEnd"/>
      <w:r w:rsidRPr="002E35B1">
        <w:rPr>
          <w:rFonts w:ascii="Calibri" w:hAnsi="Calibri" w:cs="Calibri"/>
          <w:sz w:val="24"/>
          <w:szCs w:val="24"/>
        </w:rPr>
        <w:t>;</w:t>
      </w:r>
    </w:p>
    <w:p w14:paraId="1B35647C" w14:textId="6988FD1E" w:rsidR="002424FE" w:rsidRPr="002E35B1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2E35B1">
        <w:rPr>
          <w:rFonts w:ascii="Calibri" w:hAnsi="Calibri" w:cs="Calibri"/>
        </w:rPr>
        <w:t xml:space="preserve">ј) </w:t>
      </w:r>
      <w:proofErr w:type="spellStart"/>
      <w:r w:rsidRPr="002E35B1">
        <w:rPr>
          <w:rFonts w:ascii="Calibri" w:hAnsi="Calibri" w:cs="Calibri"/>
        </w:rPr>
        <w:t>Одобрава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препоруке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Одбора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за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ревизију</w:t>
      </w:r>
      <w:proofErr w:type="spellEnd"/>
      <w:r w:rsidRPr="002E35B1">
        <w:rPr>
          <w:rFonts w:ascii="Calibri" w:hAnsi="Calibri" w:cs="Calibri"/>
        </w:rPr>
        <w:t xml:space="preserve"> о </w:t>
      </w:r>
      <w:proofErr w:type="spellStart"/>
      <w:r w:rsidRPr="002E35B1">
        <w:rPr>
          <w:rFonts w:ascii="Calibri" w:hAnsi="Calibri" w:cs="Calibri"/>
        </w:rPr>
        <w:t>расподјели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добити</w:t>
      </w:r>
      <w:proofErr w:type="spellEnd"/>
      <w:r w:rsidRPr="002E35B1">
        <w:rPr>
          <w:rFonts w:ascii="Calibri" w:hAnsi="Calibri" w:cs="Calibri"/>
        </w:rPr>
        <w:t xml:space="preserve">, </w:t>
      </w:r>
      <w:proofErr w:type="spellStart"/>
      <w:r w:rsidRPr="002E35B1">
        <w:rPr>
          <w:rFonts w:ascii="Calibri" w:hAnsi="Calibri" w:cs="Calibri"/>
        </w:rPr>
        <w:t>те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другим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питањима</w:t>
      </w:r>
      <w:proofErr w:type="spellEnd"/>
      <w:r w:rsidRPr="002E35B1">
        <w:rPr>
          <w:rFonts w:ascii="Calibri" w:hAnsi="Calibri" w:cs="Calibri"/>
        </w:rPr>
        <w:t>;</w:t>
      </w:r>
    </w:p>
    <w:p w14:paraId="7DE212DE" w14:textId="480E481D" w:rsidR="002424FE" w:rsidRPr="002E35B1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2E35B1">
        <w:rPr>
          <w:rFonts w:ascii="Calibri" w:hAnsi="Calibri" w:cs="Calibri"/>
        </w:rPr>
        <w:t xml:space="preserve">к) </w:t>
      </w:r>
      <w:proofErr w:type="spellStart"/>
      <w:r w:rsidRPr="002E35B1">
        <w:rPr>
          <w:rFonts w:ascii="Calibri" w:hAnsi="Calibri" w:cs="Calibri"/>
        </w:rPr>
        <w:t>Доноси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смјернице</w:t>
      </w:r>
      <w:proofErr w:type="spellEnd"/>
      <w:r w:rsidRPr="002E35B1">
        <w:rPr>
          <w:rFonts w:ascii="Calibri" w:hAnsi="Calibri" w:cs="Calibri"/>
        </w:rPr>
        <w:t xml:space="preserve"> о </w:t>
      </w:r>
      <w:proofErr w:type="spellStart"/>
      <w:r w:rsidRPr="002E35B1">
        <w:rPr>
          <w:rFonts w:ascii="Calibri" w:hAnsi="Calibri" w:cs="Calibri"/>
        </w:rPr>
        <w:t>набавци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врши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надзор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над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њиховим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спровођењем</w:t>
      </w:r>
      <w:proofErr w:type="spellEnd"/>
      <w:r w:rsidRPr="002E35B1">
        <w:rPr>
          <w:rFonts w:ascii="Calibri" w:hAnsi="Calibri" w:cs="Calibri"/>
        </w:rPr>
        <w:t>;</w:t>
      </w:r>
    </w:p>
    <w:p w14:paraId="64FAB885" w14:textId="77777777" w:rsidR="002424FE" w:rsidRPr="002E35B1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2E35B1">
        <w:rPr>
          <w:rFonts w:ascii="Calibri" w:hAnsi="Calibri" w:cs="Calibri"/>
        </w:rPr>
        <w:t xml:space="preserve">л) </w:t>
      </w:r>
      <w:proofErr w:type="spellStart"/>
      <w:r w:rsidRPr="002E35B1">
        <w:rPr>
          <w:rFonts w:ascii="Calibri" w:hAnsi="Calibri" w:cs="Calibri"/>
        </w:rPr>
        <w:t>Даје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овлашћење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за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ограничене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активности</w:t>
      </w:r>
      <w:proofErr w:type="spellEnd"/>
      <w:r w:rsidRPr="002E35B1">
        <w:rPr>
          <w:rFonts w:ascii="Calibri" w:hAnsi="Calibri" w:cs="Calibri"/>
        </w:rPr>
        <w:t xml:space="preserve"> у </w:t>
      </w:r>
      <w:proofErr w:type="spellStart"/>
      <w:r w:rsidRPr="002E35B1">
        <w:rPr>
          <w:rFonts w:ascii="Calibri" w:hAnsi="Calibri" w:cs="Calibri"/>
        </w:rPr>
        <w:t>складу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законом</w:t>
      </w:r>
      <w:proofErr w:type="spellEnd"/>
      <w:r w:rsidRPr="002E35B1">
        <w:rPr>
          <w:rFonts w:ascii="Calibri" w:hAnsi="Calibri" w:cs="Calibri"/>
        </w:rPr>
        <w:t>;</w:t>
      </w:r>
    </w:p>
    <w:p w14:paraId="0229847F" w14:textId="26CE9CEB" w:rsidR="002424FE" w:rsidRPr="002E35B1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2E35B1">
        <w:rPr>
          <w:rFonts w:ascii="Calibri" w:hAnsi="Calibri" w:cs="Calibri"/>
        </w:rPr>
        <w:t xml:space="preserve">љ) </w:t>
      </w:r>
      <w:proofErr w:type="spellStart"/>
      <w:r w:rsidRPr="002E35B1">
        <w:rPr>
          <w:rFonts w:ascii="Calibri" w:hAnsi="Calibri" w:cs="Calibri"/>
        </w:rPr>
        <w:t>Даје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упутства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директору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за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спровођење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истраге</w:t>
      </w:r>
      <w:proofErr w:type="spellEnd"/>
      <w:r w:rsidRPr="002E35B1">
        <w:rPr>
          <w:rFonts w:ascii="Calibri" w:hAnsi="Calibri" w:cs="Calibri"/>
        </w:rPr>
        <w:t xml:space="preserve"> у </w:t>
      </w:r>
      <w:proofErr w:type="spellStart"/>
      <w:r w:rsidRPr="002E35B1">
        <w:rPr>
          <w:rFonts w:ascii="Calibri" w:hAnsi="Calibri" w:cs="Calibri"/>
        </w:rPr>
        <w:t>вези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учињеним</w:t>
      </w:r>
      <w:proofErr w:type="spellEnd"/>
      <w:r w:rsidR="007329E1"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неправилностима</w:t>
      </w:r>
      <w:proofErr w:type="spellEnd"/>
      <w:r w:rsidRPr="002E35B1">
        <w:rPr>
          <w:rFonts w:ascii="Calibri" w:hAnsi="Calibri" w:cs="Calibri"/>
        </w:rPr>
        <w:t>;</w:t>
      </w:r>
    </w:p>
    <w:p w14:paraId="0DCCA354" w14:textId="77777777" w:rsidR="002424FE" w:rsidRPr="002E35B1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2E35B1">
        <w:rPr>
          <w:rFonts w:ascii="Calibri" w:hAnsi="Calibri" w:cs="Calibri"/>
        </w:rPr>
        <w:t xml:space="preserve">м) </w:t>
      </w:r>
      <w:proofErr w:type="spellStart"/>
      <w:r w:rsidRPr="002E35B1">
        <w:rPr>
          <w:rFonts w:ascii="Calibri" w:hAnsi="Calibri" w:cs="Calibri"/>
        </w:rPr>
        <w:t>Доноси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одлуке</w:t>
      </w:r>
      <w:proofErr w:type="spellEnd"/>
      <w:r w:rsidRPr="002E35B1">
        <w:rPr>
          <w:rFonts w:ascii="Calibri" w:hAnsi="Calibri" w:cs="Calibri"/>
        </w:rPr>
        <w:t xml:space="preserve"> о </w:t>
      </w:r>
      <w:proofErr w:type="spellStart"/>
      <w:r w:rsidRPr="002E35B1">
        <w:rPr>
          <w:rFonts w:ascii="Calibri" w:hAnsi="Calibri" w:cs="Calibri"/>
        </w:rPr>
        <w:t>инвестирању</w:t>
      </w:r>
      <w:proofErr w:type="spellEnd"/>
      <w:r w:rsidRPr="002E35B1">
        <w:rPr>
          <w:rFonts w:ascii="Calibri" w:hAnsi="Calibri" w:cs="Calibri"/>
        </w:rPr>
        <w:t xml:space="preserve"> у </w:t>
      </w:r>
      <w:proofErr w:type="spellStart"/>
      <w:r w:rsidRPr="002E35B1">
        <w:rPr>
          <w:rFonts w:ascii="Calibri" w:hAnsi="Calibri" w:cs="Calibri"/>
        </w:rPr>
        <w:t>складу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Законом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Статутом</w:t>
      </w:r>
      <w:proofErr w:type="spellEnd"/>
      <w:r w:rsidRPr="002E35B1">
        <w:rPr>
          <w:rFonts w:ascii="Calibri" w:hAnsi="Calibri" w:cs="Calibri"/>
        </w:rPr>
        <w:t>;</w:t>
      </w:r>
    </w:p>
    <w:p w14:paraId="7EA28C69" w14:textId="77777777" w:rsidR="002424FE" w:rsidRPr="002E35B1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2E35B1">
        <w:rPr>
          <w:rFonts w:ascii="Calibri" w:hAnsi="Calibri" w:cs="Calibri"/>
        </w:rPr>
        <w:t xml:space="preserve">н) </w:t>
      </w:r>
      <w:proofErr w:type="spellStart"/>
      <w:r w:rsidRPr="002E35B1">
        <w:rPr>
          <w:rFonts w:ascii="Calibri" w:hAnsi="Calibri" w:cs="Calibri"/>
        </w:rPr>
        <w:t>Даје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приједлог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Скупштини</w:t>
      </w:r>
      <w:proofErr w:type="spellEnd"/>
      <w:r w:rsidRPr="002E35B1">
        <w:rPr>
          <w:rFonts w:ascii="Calibri" w:hAnsi="Calibri" w:cs="Calibri"/>
        </w:rPr>
        <w:t xml:space="preserve"> о </w:t>
      </w:r>
      <w:proofErr w:type="spellStart"/>
      <w:r w:rsidRPr="002E35B1">
        <w:rPr>
          <w:rFonts w:ascii="Calibri" w:hAnsi="Calibri" w:cs="Calibri"/>
        </w:rPr>
        <w:t>оснивању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нових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предузећа</w:t>
      </w:r>
      <w:proofErr w:type="spellEnd"/>
      <w:r w:rsidRPr="002E35B1">
        <w:rPr>
          <w:rFonts w:ascii="Calibri" w:hAnsi="Calibri" w:cs="Calibri"/>
        </w:rPr>
        <w:t>;</w:t>
      </w:r>
    </w:p>
    <w:p w14:paraId="1DA8F65F" w14:textId="7EE966AA" w:rsidR="002424FE" w:rsidRPr="002E35B1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2E35B1">
        <w:rPr>
          <w:rFonts w:ascii="Calibri" w:hAnsi="Calibri" w:cs="Calibri"/>
        </w:rPr>
        <w:t xml:space="preserve">њ) </w:t>
      </w:r>
      <w:proofErr w:type="spellStart"/>
      <w:r w:rsidRPr="002E35B1">
        <w:rPr>
          <w:rFonts w:ascii="Calibri" w:hAnsi="Calibri" w:cs="Calibri"/>
        </w:rPr>
        <w:t>Даје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приједлог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Скупштини</w:t>
      </w:r>
      <w:proofErr w:type="spellEnd"/>
      <w:r w:rsidRPr="002E35B1">
        <w:rPr>
          <w:rFonts w:ascii="Calibri" w:hAnsi="Calibri" w:cs="Calibri"/>
        </w:rPr>
        <w:t xml:space="preserve"> о </w:t>
      </w:r>
      <w:proofErr w:type="spellStart"/>
      <w:r w:rsidRPr="002E35B1">
        <w:rPr>
          <w:rFonts w:ascii="Calibri" w:hAnsi="Calibri" w:cs="Calibri"/>
        </w:rPr>
        <w:t>пословној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сарадњи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повезивању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са</w:t>
      </w:r>
      <w:proofErr w:type="spellEnd"/>
      <w:r w:rsidR="007329E1"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другим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предузећима</w:t>
      </w:r>
      <w:proofErr w:type="spellEnd"/>
      <w:r w:rsidRPr="002E35B1">
        <w:rPr>
          <w:rFonts w:ascii="Calibri" w:hAnsi="Calibri" w:cs="Calibri"/>
        </w:rPr>
        <w:t>;</w:t>
      </w:r>
    </w:p>
    <w:p w14:paraId="09152289" w14:textId="3AC83B89" w:rsidR="002424FE" w:rsidRPr="002E35B1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2E35B1">
        <w:rPr>
          <w:rFonts w:ascii="Calibri" w:hAnsi="Calibri" w:cs="Calibri"/>
        </w:rPr>
        <w:t xml:space="preserve">о) </w:t>
      </w:r>
      <w:proofErr w:type="spellStart"/>
      <w:r w:rsidRPr="002E35B1">
        <w:rPr>
          <w:rFonts w:ascii="Calibri" w:hAnsi="Calibri" w:cs="Calibri"/>
        </w:rPr>
        <w:t>Присуствује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сједницама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Скупштине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акционара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Предузећа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уз</w:t>
      </w:r>
      <w:proofErr w:type="spellEnd"/>
      <w:r w:rsidR="007329E1"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учешће</w:t>
      </w:r>
      <w:proofErr w:type="spellEnd"/>
      <w:r w:rsidRPr="002E35B1">
        <w:rPr>
          <w:rFonts w:ascii="Calibri" w:hAnsi="Calibri" w:cs="Calibri"/>
        </w:rPr>
        <w:t xml:space="preserve"> у </w:t>
      </w:r>
      <w:proofErr w:type="spellStart"/>
      <w:r w:rsidRPr="002E35B1">
        <w:rPr>
          <w:rFonts w:ascii="Calibri" w:hAnsi="Calibri" w:cs="Calibri"/>
        </w:rPr>
        <w:t>расправи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без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права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гласа</w:t>
      </w:r>
      <w:proofErr w:type="spellEnd"/>
      <w:r w:rsidRPr="002E35B1">
        <w:rPr>
          <w:rFonts w:ascii="Calibri" w:hAnsi="Calibri" w:cs="Calibri"/>
        </w:rPr>
        <w:t>;</w:t>
      </w:r>
    </w:p>
    <w:p w14:paraId="0ADAA549" w14:textId="77777777" w:rsidR="002424FE" w:rsidRPr="002E35B1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2E35B1">
        <w:rPr>
          <w:rFonts w:ascii="Calibri" w:hAnsi="Calibri" w:cs="Calibri"/>
        </w:rPr>
        <w:t xml:space="preserve">п) </w:t>
      </w:r>
      <w:proofErr w:type="spellStart"/>
      <w:r w:rsidRPr="002E35B1">
        <w:rPr>
          <w:rFonts w:ascii="Calibri" w:hAnsi="Calibri" w:cs="Calibri"/>
        </w:rPr>
        <w:t>Прегледа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пословне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књиге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исправе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Предузећа</w:t>
      </w:r>
      <w:proofErr w:type="spellEnd"/>
      <w:r w:rsidRPr="002E35B1">
        <w:rPr>
          <w:rFonts w:ascii="Calibri" w:hAnsi="Calibri" w:cs="Calibri"/>
        </w:rPr>
        <w:t>;</w:t>
      </w:r>
    </w:p>
    <w:p w14:paraId="010387E3" w14:textId="77777777" w:rsidR="002424FE" w:rsidRPr="002E35B1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2E35B1">
        <w:rPr>
          <w:rFonts w:ascii="Calibri" w:hAnsi="Calibri" w:cs="Calibri"/>
        </w:rPr>
        <w:t xml:space="preserve">р) </w:t>
      </w:r>
      <w:proofErr w:type="spellStart"/>
      <w:r w:rsidRPr="002E35B1">
        <w:rPr>
          <w:rFonts w:ascii="Calibri" w:hAnsi="Calibri" w:cs="Calibri"/>
        </w:rPr>
        <w:t>Редовно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извјештава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Скупштину</w:t>
      </w:r>
      <w:proofErr w:type="spellEnd"/>
      <w:r w:rsidRPr="002E35B1">
        <w:rPr>
          <w:rFonts w:ascii="Calibri" w:hAnsi="Calibri" w:cs="Calibri"/>
        </w:rPr>
        <w:t xml:space="preserve"> о </w:t>
      </w:r>
      <w:proofErr w:type="spellStart"/>
      <w:r w:rsidRPr="002E35B1">
        <w:rPr>
          <w:rFonts w:ascii="Calibri" w:hAnsi="Calibri" w:cs="Calibri"/>
        </w:rPr>
        <w:t>свом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раду</w:t>
      </w:r>
      <w:proofErr w:type="spellEnd"/>
      <w:r w:rsidRPr="002E35B1">
        <w:rPr>
          <w:rFonts w:ascii="Calibri" w:hAnsi="Calibri" w:cs="Calibri"/>
        </w:rPr>
        <w:t>;</w:t>
      </w:r>
    </w:p>
    <w:p w14:paraId="641BC743" w14:textId="77777777" w:rsidR="007329E1" w:rsidRPr="002E35B1" w:rsidRDefault="002424FE" w:rsidP="007329E1">
      <w:pPr>
        <w:pStyle w:val="Uvlaenjetelateksta3"/>
        <w:tabs>
          <w:tab w:val="left" w:pos="360"/>
        </w:tabs>
        <w:spacing w:after="0"/>
        <w:ind w:left="0"/>
        <w:jc w:val="both"/>
        <w:rPr>
          <w:rFonts w:ascii="Calibri" w:hAnsi="Calibri" w:cs="Calibri"/>
          <w:sz w:val="24"/>
          <w:szCs w:val="24"/>
        </w:rPr>
      </w:pPr>
      <w:r w:rsidRPr="002E35B1">
        <w:rPr>
          <w:rFonts w:ascii="Calibri" w:hAnsi="Calibri" w:cs="Calibri"/>
          <w:sz w:val="24"/>
          <w:szCs w:val="24"/>
        </w:rPr>
        <w:t xml:space="preserve">с) </w:t>
      </w:r>
      <w:proofErr w:type="spellStart"/>
      <w:r w:rsidRPr="002E35B1">
        <w:rPr>
          <w:rFonts w:ascii="Calibri" w:hAnsi="Calibri" w:cs="Calibri"/>
          <w:sz w:val="24"/>
          <w:szCs w:val="24"/>
        </w:rPr>
        <w:t>Даје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E35B1">
        <w:rPr>
          <w:rFonts w:ascii="Calibri" w:hAnsi="Calibri" w:cs="Calibri"/>
          <w:sz w:val="24"/>
          <w:szCs w:val="24"/>
        </w:rPr>
        <w:t>инструкције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E35B1">
        <w:rPr>
          <w:rFonts w:ascii="Calibri" w:hAnsi="Calibri" w:cs="Calibri"/>
          <w:sz w:val="24"/>
          <w:szCs w:val="24"/>
        </w:rPr>
        <w:t>органима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E35B1">
        <w:rPr>
          <w:rFonts w:ascii="Calibri" w:hAnsi="Calibri" w:cs="Calibri"/>
          <w:sz w:val="24"/>
          <w:szCs w:val="24"/>
        </w:rPr>
        <w:t>Предузећа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E35B1">
        <w:rPr>
          <w:rFonts w:ascii="Calibri" w:hAnsi="Calibri" w:cs="Calibri"/>
          <w:sz w:val="24"/>
          <w:szCs w:val="24"/>
        </w:rPr>
        <w:t>ради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E35B1">
        <w:rPr>
          <w:rFonts w:ascii="Calibri" w:hAnsi="Calibri" w:cs="Calibri"/>
          <w:sz w:val="24"/>
          <w:szCs w:val="24"/>
        </w:rPr>
        <w:t>отклањања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E35B1">
        <w:rPr>
          <w:rFonts w:ascii="Calibri" w:hAnsi="Calibri" w:cs="Calibri"/>
          <w:sz w:val="24"/>
          <w:szCs w:val="24"/>
        </w:rPr>
        <w:t>неправилности</w:t>
      </w:r>
      <w:proofErr w:type="spellEnd"/>
      <w:r w:rsidR="007329E1" w:rsidRPr="002E35B1">
        <w:rPr>
          <w:rFonts w:ascii="Calibri" w:hAnsi="Calibri" w:cs="Calibri"/>
          <w:sz w:val="24"/>
          <w:szCs w:val="24"/>
        </w:rPr>
        <w:t xml:space="preserve"> </w:t>
      </w:r>
      <w:r w:rsidRPr="002E35B1">
        <w:rPr>
          <w:rFonts w:ascii="Calibri" w:hAnsi="Calibri" w:cs="Calibri"/>
          <w:sz w:val="24"/>
          <w:szCs w:val="24"/>
        </w:rPr>
        <w:t xml:space="preserve">у </w:t>
      </w:r>
      <w:proofErr w:type="spellStart"/>
      <w:r w:rsidRPr="002E35B1">
        <w:rPr>
          <w:rFonts w:ascii="Calibri" w:hAnsi="Calibri" w:cs="Calibri"/>
          <w:sz w:val="24"/>
          <w:szCs w:val="24"/>
        </w:rPr>
        <w:t>раду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E35B1">
        <w:rPr>
          <w:rFonts w:ascii="Calibri" w:hAnsi="Calibri" w:cs="Calibri"/>
          <w:sz w:val="24"/>
          <w:szCs w:val="24"/>
        </w:rPr>
        <w:t>Предузећа</w:t>
      </w:r>
      <w:proofErr w:type="spellEnd"/>
      <w:r w:rsidRPr="002E35B1">
        <w:rPr>
          <w:rFonts w:ascii="Calibri" w:hAnsi="Calibri" w:cs="Calibri"/>
          <w:sz w:val="24"/>
          <w:szCs w:val="24"/>
        </w:rPr>
        <w:t>;</w:t>
      </w:r>
    </w:p>
    <w:p w14:paraId="6EC750E6" w14:textId="7135587F" w:rsidR="002424FE" w:rsidRPr="002E35B1" w:rsidRDefault="002424FE" w:rsidP="007329E1">
      <w:pPr>
        <w:pStyle w:val="Uvlaenjetelateksta3"/>
        <w:tabs>
          <w:tab w:val="left" w:pos="360"/>
        </w:tabs>
        <w:spacing w:after="0"/>
        <w:ind w:left="0"/>
        <w:jc w:val="both"/>
        <w:rPr>
          <w:rFonts w:ascii="Calibri" w:hAnsi="Calibri" w:cs="Calibri"/>
          <w:sz w:val="24"/>
          <w:szCs w:val="24"/>
        </w:rPr>
      </w:pPr>
      <w:r w:rsidRPr="002E35B1">
        <w:rPr>
          <w:rFonts w:ascii="Calibri" w:hAnsi="Calibri" w:cs="Calibri"/>
          <w:sz w:val="24"/>
          <w:szCs w:val="24"/>
        </w:rPr>
        <w:t xml:space="preserve">т) </w:t>
      </w:r>
      <w:proofErr w:type="spellStart"/>
      <w:r w:rsidRPr="002E35B1">
        <w:rPr>
          <w:rFonts w:ascii="Calibri" w:hAnsi="Calibri" w:cs="Calibri"/>
          <w:sz w:val="24"/>
          <w:szCs w:val="24"/>
        </w:rPr>
        <w:t>Доноси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E35B1">
        <w:rPr>
          <w:rFonts w:ascii="Calibri" w:hAnsi="Calibri" w:cs="Calibri"/>
          <w:sz w:val="24"/>
          <w:szCs w:val="24"/>
        </w:rPr>
        <w:t>Одлуку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 о </w:t>
      </w:r>
      <w:proofErr w:type="spellStart"/>
      <w:r w:rsidRPr="002E35B1">
        <w:rPr>
          <w:rFonts w:ascii="Calibri" w:hAnsi="Calibri" w:cs="Calibri"/>
          <w:sz w:val="24"/>
          <w:szCs w:val="24"/>
        </w:rPr>
        <w:t>прихватању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E35B1">
        <w:rPr>
          <w:rFonts w:ascii="Calibri" w:hAnsi="Calibri" w:cs="Calibri"/>
          <w:sz w:val="24"/>
          <w:szCs w:val="24"/>
        </w:rPr>
        <w:t>стандарда</w:t>
      </w:r>
      <w:proofErr w:type="spellEnd"/>
      <w:r w:rsidRPr="002E35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E35B1">
        <w:rPr>
          <w:rFonts w:ascii="Calibri" w:hAnsi="Calibri" w:cs="Calibri"/>
          <w:sz w:val="24"/>
          <w:szCs w:val="24"/>
        </w:rPr>
        <w:t>корпоративног</w:t>
      </w:r>
      <w:proofErr w:type="spellEnd"/>
      <w:r w:rsidR="007329E1" w:rsidRPr="002E35B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E35B1">
        <w:rPr>
          <w:rFonts w:ascii="Calibri" w:hAnsi="Calibri" w:cs="Calibri"/>
          <w:sz w:val="24"/>
          <w:szCs w:val="24"/>
        </w:rPr>
        <w:t>управљања</w:t>
      </w:r>
      <w:proofErr w:type="spellEnd"/>
      <w:r w:rsidRPr="002E35B1">
        <w:rPr>
          <w:rFonts w:ascii="Calibri" w:hAnsi="Calibri" w:cs="Calibri"/>
          <w:sz w:val="24"/>
          <w:szCs w:val="24"/>
        </w:rPr>
        <w:t>;</w:t>
      </w:r>
    </w:p>
    <w:p w14:paraId="1027B358" w14:textId="3477AA33" w:rsidR="002424FE" w:rsidRPr="002E35B1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2E35B1">
        <w:rPr>
          <w:rFonts w:ascii="Calibri" w:hAnsi="Calibri" w:cs="Calibri"/>
        </w:rPr>
        <w:t xml:space="preserve">ћ) </w:t>
      </w:r>
      <w:proofErr w:type="spellStart"/>
      <w:r w:rsidRPr="002E35B1">
        <w:rPr>
          <w:rFonts w:ascii="Calibri" w:hAnsi="Calibri" w:cs="Calibri"/>
        </w:rPr>
        <w:t>Доноси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Посебне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услове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за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вршење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поштанских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услуга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Номенклатуру</w:t>
      </w:r>
      <w:proofErr w:type="spellEnd"/>
      <w:r w:rsidR="007329E1"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поштанских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услуга</w:t>
      </w:r>
      <w:proofErr w:type="spellEnd"/>
      <w:r w:rsidRPr="002E35B1">
        <w:rPr>
          <w:rFonts w:ascii="Calibri" w:hAnsi="Calibri" w:cs="Calibri"/>
        </w:rPr>
        <w:t xml:space="preserve"> - </w:t>
      </w:r>
      <w:proofErr w:type="spellStart"/>
      <w:r w:rsidRPr="002E35B1">
        <w:rPr>
          <w:rFonts w:ascii="Calibri" w:hAnsi="Calibri" w:cs="Calibri"/>
        </w:rPr>
        <w:t>уз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накнадно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прибављену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сагласност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Министарства</w:t>
      </w:r>
      <w:proofErr w:type="spellEnd"/>
      <w:r w:rsidR="007329E1"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саобраћаја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веза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Цјеновник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поштанских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proofErr w:type="gramStart"/>
      <w:r w:rsidRPr="002E35B1">
        <w:rPr>
          <w:rFonts w:ascii="Calibri" w:hAnsi="Calibri" w:cs="Calibri"/>
        </w:rPr>
        <w:t>услуга</w:t>
      </w:r>
      <w:proofErr w:type="spellEnd"/>
      <w:r w:rsidRPr="002E35B1">
        <w:rPr>
          <w:rFonts w:ascii="Calibri" w:hAnsi="Calibri" w:cs="Calibri"/>
        </w:rPr>
        <w:t xml:space="preserve"> ,</w:t>
      </w:r>
      <w:proofErr w:type="gram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којим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уређује</w:t>
      </w:r>
      <w:proofErr w:type="spellEnd"/>
      <w:r w:rsidR="007329E1"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поштарина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за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резервисане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поштанске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услуге</w:t>
      </w:r>
      <w:proofErr w:type="spellEnd"/>
      <w:r w:rsidRPr="002E35B1">
        <w:rPr>
          <w:rFonts w:ascii="Calibri" w:hAnsi="Calibri" w:cs="Calibri"/>
        </w:rPr>
        <w:t xml:space="preserve">, </w:t>
      </w:r>
      <w:proofErr w:type="spellStart"/>
      <w:r w:rsidRPr="002E35B1">
        <w:rPr>
          <w:rFonts w:ascii="Calibri" w:hAnsi="Calibri" w:cs="Calibri"/>
        </w:rPr>
        <w:t>на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који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даје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сагласност</w:t>
      </w:r>
      <w:proofErr w:type="spellEnd"/>
      <w:r w:rsidR="007329E1"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Влада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Републике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Српске</w:t>
      </w:r>
      <w:proofErr w:type="spellEnd"/>
      <w:r w:rsidRPr="002E35B1">
        <w:rPr>
          <w:rFonts w:ascii="Calibri" w:hAnsi="Calibri" w:cs="Calibri"/>
        </w:rPr>
        <w:t>;</w:t>
      </w:r>
    </w:p>
    <w:p w14:paraId="5E17EBF1" w14:textId="78CFFC3E" w:rsidR="002424FE" w:rsidRPr="002E35B1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2E35B1">
        <w:rPr>
          <w:rFonts w:ascii="Calibri" w:hAnsi="Calibri" w:cs="Calibri"/>
        </w:rPr>
        <w:t xml:space="preserve">у) </w:t>
      </w:r>
      <w:proofErr w:type="spellStart"/>
      <w:r w:rsidRPr="002E35B1">
        <w:rPr>
          <w:rFonts w:ascii="Calibri" w:hAnsi="Calibri" w:cs="Calibri"/>
        </w:rPr>
        <w:t>Усваја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шестомјесечне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финансијске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извјештаје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Предузећа</w:t>
      </w:r>
      <w:proofErr w:type="spellEnd"/>
      <w:r w:rsidR="007329E1" w:rsidRPr="002E35B1">
        <w:rPr>
          <w:rFonts w:ascii="Calibri" w:hAnsi="Calibri" w:cs="Calibri"/>
        </w:rPr>
        <w:t>;</w:t>
      </w:r>
    </w:p>
    <w:p w14:paraId="21401032" w14:textId="2A66140C" w:rsidR="002424FE" w:rsidRPr="002E35B1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2E35B1">
        <w:rPr>
          <w:rFonts w:ascii="Calibri" w:hAnsi="Calibri" w:cs="Calibri"/>
        </w:rPr>
        <w:t xml:space="preserve">f) </w:t>
      </w:r>
      <w:proofErr w:type="spellStart"/>
      <w:r w:rsidRPr="002E35B1">
        <w:rPr>
          <w:rFonts w:ascii="Calibri" w:hAnsi="Calibri" w:cs="Calibri"/>
        </w:rPr>
        <w:t>Именује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разрјешава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друга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лица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посебним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овлаштењима</w:t>
      </w:r>
      <w:proofErr w:type="spellEnd"/>
      <w:r w:rsidRPr="002E35B1">
        <w:rPr>
          <w:rFonts w:ascii="Calibri" w:hAnsi="Calibri" w:cs="Calibri"/>
        </w:rPr>
        <w:t xml:space="preserve"> и</w:t>
      </w:r>
      <w:r w:rsidR="007329E1"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одговорностима</w:t>
      </w:r>
      <w:proofErr w:type="spellEnd"/>
      <w:r w:rsidRPr="002E35B1">
        <w:rPr>
          <w:rFonts w:ascii="Calibri" w:hAnsi="Calibri" w:cs="Calibri"/>
        </w:rPr>
        <w:t>;</w:t>
      </w:r>
    </w:p>
    <w:p w14:paraId="4B79194B" w14:textId="39E5AC47" w:rsidR="002424FE" w:rsidRPr="002E35B1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2E35B1">
        <w:rPr>
          <w:rFonts w:ascii="Calibri" w:hAnsi="Calibri" w:cs="Calibri"/>
        </w:rPr>
        <w:t xml:space="preserve">х) </w:t>
      </w:r>
      <w:proofErr w:type="spellStart"/>
      <w:r w:rsidRPr="002E35B1">
        <w:rPr>
          <w:rFonts w:ascii="Calibri" w:hAnsi="Calibri" w:cs="Calibri"/>
        </w:rPr>
        <w:t>одлучује</w:t>
      </w:r>
      <w:proofErr w:type="spellEnd"/>
      <w:r w:rsidRPr="002E35B1">
        <w:rPr>
          <w:rFonts w:ascii="Calibri" w:hAnsi="Calibri" w:cs="Calibri"/>
        </w:rPr>
        <w:t xml:space="preserve"> о </w:t>
      </w:r>
      <w:proofErr w:type="spellStart"/>
      <w:r w:rsidRPr="002E35B1">
        <w:rPr>
          <w:rFonts w:ascii="Calibri" w:hAnsi="Calibri" w:cs="Calibri"/>
        </w:rPr>
        <w:t>стицању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располагању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имовином</w:t>
      </w:r>
      <w:proofErr w:type="spellEnd"/>
      <w:r w:rsidRPr="002E35B1">
        <w:rPr>
          <w:rFonts w:ascii="Calibri" w:hAnsi="Calibri" w:cs="Calibri"/>
        </w:rPr>
        <w:t xml:space="preserve"> (</w:t>
      </w:r>
      <w:proofErr w:type="spellStart"/>
      <w:r w:rsidRPr="002E35B1">
        <w:rPr>
          <w:rFonts w:ascii="Calibri" w:hAnsi="Calibri" w:cs="Calibri"/>
        </w:rPr>
        <w:t>продаји</w:t>
      </w:r>
      <w:proofErr w:type="spellEnd"/>
      <w:r w:rsidRPr="002E35B1">
        <w:rPr>
          <w:rFonts w:ascii="Calibri" w:hAnsi="Calibri" w:cs="Calibri"/>
        </w:rPr>
        <w:t xml:space="preserve">, </w:t>
      </w:r>
      <w:proofErr w:type="spellStart"/>
      <w:r w:rsidRPr="002E35B1">
        <w:rPr>
          <w:rFonts w:ascii="Calibri" w:hAnsi="Calibri" w:cs="Calibri"/>
        </w:rPr>
        <w:t>размјени</w:t>
      </w:r>
      <w:proofErr w:type="spellEnd"/>
      <w:r w:rsidRPr="002E35B1">
        <w:rPr>
          <w:rFonts w:ascii="Calibri" w:hAnsi="Calibri" w:cs="Calibri"/>
        </w:rPr>
        <w:t>,</w:t>
      </w:r>
      <w:r w:rsidR="007329E1"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залогу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или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хипотеци</w:t>
      </w:r>
      <w:proofErr w:type="spellEnd"/>
      <w:r w:rsidRPr="002E35B1">
        <w:rPr>
          <w:rFonts w:ascii="Calibri" w:hAnsi="Calibri" w:cs="Calibri"/>
        </w:rPr>
        <w:t xml:space="preserve">, </w:t>
      </w:r>
      <w:proofErr w:type="spellStart"/>
      <w:r w:rsidRPr="002E35B1">
        <w:rPr>
          <w:rFonts w:ascii="Calibri" w:hAnsi="Calibri" w:cs="Calibri"/>
        </w:rPr>
        <w:t>као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замјени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за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улог</w:t>
      </w:r>
      <w:proofErr w:type="spellEnd"/>
      <w:r w:rsidRPr="002E35B1">
        <w:rPr>
          <w:rFonts w:ascii="Calibri" w:hAnsi="Calibri" w:cs="Calibri"/>
        </w:rPr>
        <w:t xml:space="preserve"> у </w:t>
      </w:r>
      <w:proofErr w:type="spellStart"/>
      <w:r w:rsidRPr="002E35B1">
        <w:rPr>
          <w:rFonts w:ascii="Calibri" w:hAnsi="Calibri" w:cs="Calibri"/>
        </w:rPr>
        <w:t>другом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привредном</w:t>
      </w:r>
      <w:proofErr w:type="spellEnd"/>
      <w:r w:rsidR="007329E1"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друштву</w:t>
      </w:r>
      <w:proofErr w:type="spellEnd"/>
      <w:r w:rsidRPr="002E35B1">
        <w:rPr>
          <w:rFonts w:ascii="Calibri" w:hAnsi="Calibri" w:cs="Calibri"/>
        </w:rPr>
        <w:t xml:space="preserve">), </w:t>
      </w:r>
      <w:proofErr w:type="spellStart"/>
      <w:r w:rsidRPr="002E35B1">
        <w:rPr>
          <w:rFonts w:ascii="Calibri" w:hAnsi="Calibri" w:cs="Calibri"/>
        </w:rPr>
        <w:t>чија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тржишна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вриједност</w:t>
      </w:r>
      <w:proofErr w:type="spellEnd"/>
      <w:r w:rsidRPr="002E35B1">
        <w:rPr>
          <w:rFonts w:ascii="Calibri" w:hAnsi="Calibri" w:cs="Calibri"/>
        </w:rPr>
        <w:t xml:space="preserve"> у </w:t>
      </w:r>
      <w:proofErr w:type="spellStart"/>
      <w:r w:rsidRPr="002E35B1">
        <w:rPr>
          <w:rFonts w:ascii="Calibri" w:hAnsi="Calibri" w:cs="Calibri"/>
        </w:rPr>
        <w:t>тренутку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доношења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одлуке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износи</w:t>
      </w:r>
      <w:proofErr w:type="spellEnd"/>
      <w:r w:rsidR="007329E1"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до</w:t>
      </w:r>
      <w:proofErr w:type="spellEnd"/>
      <w:r w:rsidRPr="002E35B1">
        <w:rPr>
          <w:rFonts w:ascii="Calibri" w:hAnsi="Calibri" w:cs="Calibri"/>
        </w:rPr>
        <w:t xml:space="preserve"> 30% </w:t>
      </w:r>
      <w:proofErr w:type="spellStart"/>
      <w:r w:rsidRPr="002E35B1">
        <w:rPr>
          <w:rFonts w:ascii="Calibri" w:hAnsi="Calibri" w:cs="Calibri"/>
        </w:rPr>
        <w:t>од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књиговодствене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вриједности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имовине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исказане</w:t>
      </w:r>
      <w:proofErr w:type="spellEnd"/>
      <w:r w:rsidRPr="002E35B1">
        <w:rPr>
          <w:rFonts w:ascii="Calibri" w:hAnsi="Calibri" w:cs="Calibri"/>
        </w:rPr>
        <w:t xml:space="preserve"> у </w:t>
      </w:r>
      <w:proofErr w:type="spellStart"/>
      <w:r w:rsidRPr="002E35B1">
        <w:rPr>
          <w:rFonts w:ascii="Calibri" w:hAnsi="Calibri" w:cs="Calibri"/>
        </w:rPr>
        <w:t>последњем</w:t>
      </w:r>
      <w:proofErr w:type="spellEnd"/>
      <w:r w:rsidR="007329E1"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годишњем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билансу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стања</w:t>
      </w:r>
      <w:proofErr w:type="spellEnd"/>
      <w:r w:rsidRPr="002E35B1">
        <w:rPr>
          <w:rFonts w:ascii="Calibri" w:hAnsi="Calibri" w:cs="Calibri"/>
        </w:rPr>
        <w:t>;</w:t>
      </w:r>
    </w:p>
    <w:p w14:paraId="2E2C38C1" w14:textId="30DDB093" w:rsidR="002424FE" w:rsidRPr="002E35B1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2E35B1">
        <w:rPr>
          <w:rFonts w:ascii="Calibri" w:hAnsi="Calibri" w:cs="Calibri"/>
        </w:rPr>
        <w:t xml:space="preserve">ц) </w:t>
      </w:r>
      <w:proofErr w:type="spellStart"/>
      <w:r w:rsidRPr="002E35B1">
        <w:rPr>
          <w:rFonts w:ascii="Calibri" w:hAnsi="Calibri" w:cs="Calibri"/>
        </w:rPr>
        <w:t>доноси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Одлуку</w:t>
      </w:r>
      <w:proofErr w:type="spellEnd"/>
      <w:r w:rsidRPr="002E35B1">
        <w:rPr>
          <w:rFonts w:ascii="Calibri" w:hAnsi="Calibri" w:cs="Calibri"/>
        </w:rPr>
        <w:t xml:space="preserve"> о </w:t>
      </w:r>
      <w:proofErr w:type="spellStart"/>
      <w:r w:rsidRPr="002E35B1">
        <w:rPr>
          <w:rFonts w:ascii="Calibri" w:hAnsi="Calibri" w:cs="Calibri"/>
        </w:rPr>
        <w:t>усвајању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Извјештаја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Централне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пописне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комисије</w:t>
      </w:r>
      <w:proofErr w:type="spellEnd"/>
      <w:r w:rsidRPr="002E35B1">
        <w:rPr>
          <w:rFonts w:ascii="Calibri" w:hAnsi="Calibri" w:cs="Calibri"/>
        </w:rPr>
        <w:t>,</w:t>
      </w:r>
      <w:r w:rsidR="007329E1" w:rsidRPr="002E35B1">
        <w:rPr>
          <w:rFonts w:ascii="Calibri" w:hAnsi="Calibri" w:cs="Calibri"/>
        </w:rPr>
        <w:t xml:space="preserve"> </w:t>
      </w:r>
      <w:r w:rsidRPr="002E35B1">
        <w:rPr>
          <w:rFonts w:ascii="Calibri" w:hAnsi="Calibri" w:cs="Calibri"/>
        </w:rPr>
        <w:t xml:space="preserve">о </w:t>
      </w:r>
      <w:proofErr w:type="spellStart"/>
      <w:r w:rsidRPr="002E35B1">
        <w:rPr>
          <w:rFonts w:ascii="Calibri" w:hAnsi="Calibri" w:cs="Calibri"/>
        </w:rPr>
        <w:t>извршеном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попису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као</w:t>
      </w:r>
      <w:proofErr w:type="spellEnd"/>
      <w:r w:rsidRPr="002E35B1">
        <w:rPr>
          <w:rFonts w:ascii="Calibri" w:hAnsi="Calibri" w:cs="Calibri"/>
        </w:rPr>
        <w:t xml:space="preserve"> и о </w:t>
      </w:r>
      <w:proofErr w:type="spellStart"/>
      <w:r w:rsidRPr="002E35B1">
        <w:rPr>
          <w:rFonts w:ascii="Calibri" w:hAnsi="Calibri" w:cs="Calibri"/>
        </w:rPr>
        <w:t>расходовању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продаји</w:t>
      </w:r>
      <w:proofErr w:type="spellEnd"/>
      <w:r w:rsidRPr="002E35B1">
        <w:rPr>
          <w:rFonts w:ascii="Calibri" w:hAnsi="Calibri" w:cs="Calibri"/>
        </w:rPr>
        <w:t xml:space="preserve">, </w:t>
      </w:r>
      <w:proofErr w:type="spellStart"/>
      <w:r w:rsidRPr="002E35B1">
        <w:rPr>
          <w:rFonts w:ascii="Calibri" w:hAnsi="Calibri" w:cs="Calibri"/>
        </w:rPr>
        <w:t>те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искњижавању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основних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средстава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Предузећа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предложених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након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пописа</w:t>
      </w:r>
      <w:proofErr w:type="spellEnd"/>
      <w:r w:rsidRPr="002E35B1">
        <w:rPr>
          <w:rFonts w:ascii="Calibri" w:hAnsi="Calibri" w:cs="Calibri"/>
        </w:rPr>
        <w:t xml:space="preserve">, </w:t>
      </w:r>
      <w:proofErr w:type="spellStart"/>
      <w:r w:rsidRPr="002E35B1">
        <w:rPr>
          <w:rFonts w:ascii="Calibri" w:hAnsi="Calibri" w:cs="Calibri"/>
        </w:rPr>
        <w:t>чија</w:t>
      </w:r>
      <w:proofErr w:type="spellEnd"/>
      <w:r w:rsidR="007329E1"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тржишна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вриједност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износи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мање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од</w:t>
      </w:r>
      <w:proofErr w:type="spellEnd"/>
      <w:r w:rsidRPr="002E35B1">
        <w:rPr>
          <w:rFonts w:ascii="Calibri" w:hAnsi="Calibri" w:cs="Calibri"/>
        </w:rPr>
        <w:t xml:space="preserve"> </w:t>
      </w:r>
      <w:r w:rsidRPr="002E35B1">
        <w:rPr>
          <w:rFonts w:ascii="Calibri" w:hAnsi="Calibri" w:cs="Calibri"/>
        </w:rPr>
        <w:lastRenderedPageBreak/>
        <w:t xml:space="preserve">30% </w:t>
      </w:r>
      <w:proofErr w:type="spellStart"/>
      <w:r w:rsidRPr="002E35B1">
        <w:rPr>
          <w:rFonts w:ascii="Calibri" w:hAnsi="Calibri" w:cs="Calibri"/>
        </w:rPr>
        <w:t>од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књиговодствене</w:t>
      </w:r>
      <w:proofErr w:type="spellEnd"/>
      <w:r w:rsidR="007329E1"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вриједности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имовине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исказане</w:t>
      </w:r>
      <w:proofErr w:type="spellEnd"/>
      <w:r w:rsidRPr="002E35B1">
        <w:rPr>
          <w:rFonts w:ascii="Calibri" w:hAnsi="Calibri" w:cs="Calibri"/>
        </w:rPr>
        <w:t xml:space="preserve"> у </w:t>
      </w:r>
      <w:proofErr w:type="spellStart"/>
      <w:r w:rsidRPr="002E35B1">
        <w:rPr>
          <w:rFonts w:ascii="Calibri" w:hAnsi="Calibri" w:cs="Calibri"/>
        </w:rPr>
        <w:t>последњем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годишњем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билансу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proofErr w:type="gramStart"/>
      <w:r w:rsidRPr="002E35B1">
        <w:rPr>
          <w:rFonts w:ascii="Calibri" w:hAnsi="Calibri" w:cs="Calibri"/>
        </w:rPr>
        <w:t>стања</w:t>
      </w:r>
      <w:proofErr w:type="spellEnd"/>
      <w:r w:rsidRPr="002E35B1">
        <w:rPr>
          <w:rFonts w:ascii="Calibri" w:hAnsi="Calibri" w:cs="Calibri"/>
        </w:rPr>
        <w:t xml:space="preserve"> ;</w:t>
      </w:r>
      <w:proofErr w:type="gramEnd"/>
    </w:p>
    <w:p w14:paraId="61B1CE08" w14:textId="22161130" w:rsidR="002424FE" w:rsidRPr="002E35B1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2E35B1">
        <w:rPr>
          <w:rFonts w:ascii="Calibri" w:hAnsi="Calibri" w:cs="Calibri"/>
        </w:rPr>
        <w:t xml:space="preserve">ч) </w:t>
      </w:r>
      <w:proofErr w:type="spellStart"/>
      <w:r w:rsidRPr="002E35B1">
        <w:rPr>
          <w:rFonts w:ascii="Calibri" w:hAnsi="Calibri" w:cs="Calibri"/>
        </w:rPr>
        <w:t>одлучује</w:t>
      </w:r>
      <w:proofErr w:type="spellEnd"/>
      <w:r w:rsidRPr="002E35B1">
        <w:rPr>
          <w:rFonts w:ascii="Calibri" w:hAnsi="Calibri" w:cs="Calibri"/>
        </w:rPr>
        <w:t xml:space="preserve"> о </w:t>
      </w:r>
      <w:proofErr w:type="spellStart"/>
      <w:r w:rsidRPr="002E35B1">
        <w:rPr>
          <w:rFonts w:ascii="Calibri" w:hAnsi="Calibri" w:cs="Calibri"/>
        </w:rPr>
        <w:t>кредитном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задужењу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Предузећа</w:t>
      </w:r>
      <w:proofErr w:type="spellEnd"/>
      <w:r w:rsidRPr="002E35B1">
        <w:rPr>
          <w:rFonts w:ascii="Calibri" w:hAnsi="Calibri" w:cs="Calibri"/>
        </w:rPr>
        <w:t xml:space="preserve">, </w:t>
      </w:r>
      <w:proofErr w:type="spellStart"/>
      <w:r w:rsidRPr="002E35B1">
        <w:rPr>
          <w:rFonts w:ascii="Calibri" w:hAnsi="Calibri" w:cs="Calibri"/>
        </w:rPr>
        <w:t>као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средствима</w:t>
      </w:r>
      <w:proofErr w:type="spellEnd"/>
      <w:r w:rsidR="007329E1"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обезбјеђења</w:t>
      </w:r>
      <w:proofErr w:type="spellEnd"/>
      <w:r w:rsidRPr="002E35B1">
        <w:rPr>
          <w:rFonts w:ascii="Calibri" w:hAnsi="Calibri" w:cs="Calibri"/>
        </w:rPr>
        <w:t xml:space="preserve">, у </w:t>
      </w:r>
      <w:proofErr w:type="spellStart"/>
      <w:r w:rsidRPr="002E35B1">
        <w:rPr>
          <w:rFonts w:ascii="Calibri" w:hAnsi="Calibri" w:cs="Calibri"/>
        </w:rPr>
        <w:t>складу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финансијским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могућностима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Предузећа</w:t>
      </w:r>
      <w:proofErr w:type="spellEnd"/>
      <w:r w:rsidRPr="002E35B1">
        <w:rPr>
          <w:rFonts w:ascii="Calibri" w:hAnsi="Calibri" w:cs="Calibri"/>
        </w:rPr>
        <w:t xml:space="preserve"> и</w:t>
      </w:r>
      <w:r w:rsidR="007329E1"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планским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актима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Предузећа</w:t>
      </w:r>
      <w:proofErr w:type="spellEnd"/>
      <w:r w:rsidRPr="002E35B1">
        <w:rPr>
          <w:rFonts w:ascii="Calibri" w:hAnsi="Calibri" w:cs="Calibri"/>
        </w:rPr>
        <w:t>;</w:t>
      </w:r>
    </w:p>
    <w:p w14:paraId="319FA0D8" w14:textId="24277867" w:rsidR="002424FE" w:rsidRPr="002E35B1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2E35B1">
        <w:rPr>
          <w:rFonts w:ascii="Calibri" w:hAnsi="Calibri" w:cs="Calibri"/>
        </w:rPr>
        <w:t xml:space="preserve">џ) </w:t>
      </w:r>
      <w:proofErr w:type="spellStart"/>
      <w:r w:rsidRPr="002E35B1">
        <w:rPr>
          <w:rFonts w:ascii="Calibri" w:hAnsi="Calibri" w:cs="Calibri"/>
        </w:rPr>
        <w:t>доноси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опште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појединачне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акте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Предузећа</w:t>
      </w:r>
      <w:proofErr w:type="spellEnd"/>
      <w:r w:rsidRPr="002E35B1">
        <w:rPr>
          <w:rFonts w:ascii="Calibri" w:hAnsi="Calibri" w:cs="Calibri"/>
        </w:rPr>
        <w:t xml:space="preserve"> у </w:t>
      </w:r>
      <w:proofErr w:type="spellStart"/>
      <w:r w:rsidRPr="002E35B1">
        <w:rPr>
          <w:rFonts w:ascii="Calibri" w:hAnsi="Calibri" w:cs="Calibri"/>
        </w:rPr>
        <w:t>оквиру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своје</w:t>
      </w:r>
      <w:proofErr w:type="spellEnd"/>
      <w:r w:rsidR="007329E1"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надлежности</w:t>
      </w:r>
      <w:proofErr w:type="spellEnd"/>
      <w:r w:rsidRPr="002E35B1">
        <w:rPr>
          <w:rFonts w:ascii="Calibri" w:hAnsi="Calibri" w:cs="Calibri"/>
        </w:rPr>
        <w:t>;</w:t>
      </w:r>
    </w:p>
    <w:p w14:paraId="6C02D5F4" w14:textId="0DEBD7A4" w:rsidR="005049E0" w:rsidRPr="002E35B1" w:rsidRDefault="002424FE" w:rsidP="007329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lang w:val="ru-RU"/>
        </w:rPr>
      </w:pPr>
      <w:r w:rsidRPr="002E35B1">
        <w:rPr>
          <w:rFonts w:ascii="Calibri" w:hAnsi="Calibri" w:cs="Calibri"/>
        </w:rPr>
        <w:t xml:space="preserve">ш) </w:t>
      </w:r>
      <w:proofErr w:type="spellStart"/>
      <w:r w:rsidRPr="002E35B1">
        <w:rPr>
          <w:rFonts w:ascii="Calibri" w:hAnsi="Calibri" w:cs="Calibri"/>
        </w:rPr>
        <w:t>Обавља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друге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послове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утврђене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gramStart"/>
      <w:r w:rsidR="006741BC" w:rsidRPr="002E35B1">
        <w:rPr>
          <w:rFonts w:ascii="Calibri" w:hAnsi="Calibri" w:cs="Calibri"/>
          <w:lang w:val="sr-Cyrl-RS"/>
        </w:rPr>
        <w:t>з</w:t>
      </w:r>
      <w:proofErr w:type="spellStart"/>
      <w:r w:rsidRPr="002E35B1">
        <w:rPr>
          <w:rFonts w:ascii="Calibri" w:hAnsi="Calibri" w:cs="Calibri"/>
        </w:rPr>
        <w:t>аконом</w:t>
      </w:r>
      <w:proofErr w:type="spellEnd"/>
      <w:r w:rsidRPr="002E35B1">
        <w:rPr>
          <w:rFonts w:ascii="Calibri" w:hAnsi="Calibri" w:cs="Calibri"/>
        </w:rPr>
        <w:t xml:space="preserve"> ,</w:t>
      </w:r>
      <w:proofErr w:type="gram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Статутом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актима</w:t>
      </w:r>
      <w:proofErr w:type="spellEnd"/>
      <w:r w:rsidR="007329E1"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Предузећа</w:t>
      </w:r>
      <w:proofErr w:type="spellEnd"/>
      <w:r w:rsidRPr="002E35B1">
        <w:rPr>
          <w:rFonts w:ascii="Calibri" w:hAnsi="Calibri" w:cs="Calibri"/>
        </w:rPr>
        <w:t>.</w:t>
      </w:r>
    </w:p>
    <w:p w14:paraId="05FA03E7" w14:textId="77777777" w:rsidR="007329E1" w:rsidRPr="002E35B1" w:rsidRDefault="007329E1" w:rsidP="007329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513321EB" w14:textId="5DCE3A50" w:rsidR="00CB12C5" w:rsidRPr="002E35B1" w:rsidRDefault="00DE3CBC" w:rsidP="00770BA7">
      <w:pPr>
        <w:jc w:val="both"/>
        <w:rPr>
          <w:rFonts w:ascii="Calibri" w:hAnsi="Calibri" w:cs="Calibri"/>
          <w:b/>
          <w:bCs/>
          <w:lang w:val="sr-Cyrl-CS"/>
        </w:rPr>
      </w:pPr>
      <w:r w:rsidRPr="002E35B1">
        <w:rPr>
          <w:rFonts w:ascii="Calibri" w:hAnsi="Calibri" w:cs="Calibri"/>
          <w:b/>
          <w:bCs/>
          <w:lang w:val="ru-RU"/>
        </w:rPr>
        <w:t>Извршавајући своје  надлежности</w:t>
      </w:r>
      <w:r w:rsidR="00770BA7" w:rsidRPr="002E35B1">
        <w:rPr>
          <w:rFonts w:ascii="Calibri" w:hAnsi="Calibri" w:cs="Calibri"/>
          <w:b/>
          <w:bCs/>
          <w:lang w:val="ru-RU"/>
        </w:rPr>
        <w:t>,</w:t>
      </w:r>
      <w:r w:rsidRPr="002E35B1">
        <w:rPr>
          <w:rFonts w:ascii="Calibri" w:hAnsi="Calibri" w:cs="Calibri"/>
          <w:b/>
          <w:bCs/>
          <w:lang w:val="ru-RU"/>
        </w:rPr>
        <w:t xml:space="preserve"> Надзорни одбор </w:t>
      </w:r>
      <w:r w:rsidR="008B22A8" w:rsidRPr="002E35B1">
        <w:rPr>
          <w:rFonts w:ascii="Calibri" w:hAnsi="Calibri" w:cs="Calibri"/>
          <w:b/>
          <w:bCs/>
          <w:lang w:val="ru-RU"/>
        </w:rPr>
        <w:t xml:space="preserve">Предузећа  </w:t>
      </w:r>
      <w:r w:rsidRPr="002E35B1">
        <w:rPr>
          <w:rFonts w:ascii="Calibri" w:hAnsi="Calibri" w:cs="Calibri"/>
          <w:b/>
          <w:bCs/>
          <w:lang w:val="ru-RU"/>
        </w:rPr>
        <w:t>је у току 20</w:t>
      </w:r>
      <w:r w:rsidR="0022456A" w:rsidRPr="002E35B1">
        <w:rPr>
          <w:rFonts w:ascii="Calibri" w:hAnsi="Calibri" w:cs="Calibri"/>
          <w:b/>
          <w:bCs/>
        </w:rPr>
        <w:t>2</w:t>
      </w:r>
      <w:r w:rsidR="00914761">
        <w:rPr>
          <w:rFonts w:ascii="Calibri" w:hAnsi="Calibri" w:cs="Calibri"/>
          <w:b/>
          <w:bCs/>
          <w:lang w:val="sr-Latn-BA"/>
        </w:rPr>
        <w:t>2</w:t>
      </w:r>
      <w:r w:rsidRPr="002E35B1">
        <w:rPr>
          <w:rFonts w:ascii="Calibri" w:hAnsi="Calibri" w:cs="Calibri"/>
          <w:b/>
          <w:bCs/>
          <w:lang w:val="ru-RU"/>
        </w:rPr>
        <w:t xml:space="preserve">. године одржао </w:t>
      </w:r>
      <w:r w:rsidR="00A63769">
        <w:rPr>
          <w:rFonts w:ascii="Calibri" w:hAnsi="Calibri" w:cs="Calibri"/>
          <w:b/>
          <w:bCs/>
          <w:noProof/>
          <w:lang w:val="sr-Cyrl-CS"/>
        </w:rPr>
        <w:t>пет</w:t>
      </w:r>
      <w:r w:rsidR="00CB12C5" w:rsidRPr="002E35B1">
        <w:rPr>
          <w:rFonts w:ascii="Calibri" w:hAnsi="Calibri" w:cs="Calibri"/>
          <w:b/>
          <w:bCs/>
          <w:noProof/>
          <w:lang w:val="sr-Cyrl-CS"/>
        </w:rPr>
        <w:t xml:space="preserve"> сједница</w:t>
      </w:r>
      <w:r w:rsidR="00A63769">
        <w:rPr>
          <w:rFonts w:ascii="Calibri" w:hAnsi="Calibri" w:cs="Calibri"/>
          <w:b/>
          <w:bCs/>
          <w:noProof/>
          <w:lang w:val="sr-Cyrl-CS"/>
        </w:rPr>
        <w:t>, али је Надзорни одбор значајан број одлука донио и „телефонским путем“ у складу са Пословником о раду Надзорног одбора, те је у свом раду донио:</w:t>
      </w:r>
    </w:p>
    <w:p w14:paraId="12E356F2" w14:textId="77777777" w:rsidR="00A63769" w:rsidRDefault="00A63769" w:rsidP="0093766A">
      <w:pPr>
        <w:rPr>
          <w:lang w:val="sr-Latn-BA"/>
        </w:rPr>
      </w:pPr>
      <w:r>
        <w:rPr>
          <w:lang w:val="sr-Latn-BA"/>
        </w:rPr>
        <w:t xml:space="preserve">-120 </w:t>
      </w:r>
      <w:proofErr w:type="spellStart"/>
      <w:r>
        <w:rPr>
          <w:lang w:val="sr-Latn-BA"/>
        </w:rPr>
        <w:t>одлука</w:t>
      </w:r>
      <w:proofErr w:type="spellEnd"/>
      <w:r>
        <w:rPr>
          <w:lang w:val="sr-Latn-BA"/>
        </w:rPr>
        <w:t>,</w:t>
      </w:r>
    </w:p>
    <w:p w14:paraId="368B4C3E" w14:textId="77777777" w:rsidR="00A63769" w:rsidRDefault="00A63769" w:rsidP="0093766A">
      <w:pPr>
        <w:rPr>
          <w:lang w:val="sr-Latn-BA"/>
        </w:rPr>
      </w:pPr>
      <w:r>
        <w:rPr>
          <w:lang w:val="sr-Latn-BA"/>
        </w:rPr>
        <w:t xml:space="preserve">-16 </w:t>
      </w:r>
      <w:proofErr w:type="spellStart"/>
      <w:r>
        <w:rPr>
          <w:lang w:val="sr-Latn-BA"/>
        </w:rPr>
        <w:t>закључака</w:t>
      </w:r>
      <w:proofErr w:type="spellEnd"/>
      <w:r>
        <w:rPr>
          <w:lang w:val="sr-Latn-BA"/>
        </w:rPr>
        <w:t>,</w:t>
      </w:r>
    </w:p>
    <w:p w14:paraId="18F8C78F" w14:textId="257962B1" w:rsidR="00A63769" w:rsidRDefault="00A63769" w:rsidP="0093766A">
      <w:pPr>
        <w:rPr>
          <w:lang w:val="sr-Latn-BA"/>
        </w:rPr>
      </w:pPr>
      <w:r>
        <w:rPr>
          <w:lang w:val="sr-Latn-BA"/>
        </w:rPr>
        <w:t xml:space="preserve">- </w:t>
      </w:r>
      <w:r w:rsidR="00520F76">
        <w:rPr>
          <w:lang w:val="sr-Cyrl-RS"/>
        </w:rPr>
        <w:t>те значајан број правилника и других аката</w:t>
      </w:r>
      <w:r>
        <w:rPr>
          <w:lang w:val="sr-Latn-BA"/>
        </w:rPr>
        <w:t>.</w:t>
      </w:r>
    </w:p>
    <w:p w14:paraId="1B0C750B" w14:textId="77777777" w:rsidR="00A63769" w:rsidRPr="0093766A" w:rsidRDefault="00A63769" w:rsidP="0093766A">
      <w:pPr>
        <w:jc w:val="both"/>
        <w:rPr>
          <w:rFonts w:ascii="Calibri" w:hAnsi="Calibri" w:cs="Calibri"/>
          <w:b/>
          <w:bCs/>
          <w:lang w:val="ru-RU"/>
        </w:rPr>
      </w:pPr>
    </w:p>
    <w:p w14:paraId="128DDD19" w14:textId="77777777" w:rsidR="005049E0" w:rsidRPr="002E35B1" w:rsidRDefault="00DE3CBC">
      <w:pPr>
        <w:jc w:val="both"/>
        <w:rPr>
          <w:rFonts w:ascii="Calibri" w:hAnsi="Calibri" w:cs="Calibri"/>
        </w:rPr>
      </w:pPr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Чланови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Надзорног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одбора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proofErr w:type="gramStart"/>
      <w:r w:rsidRPr="002E35B1">
        <w:rPr>
          <w:rFonts w:ascii="Calibri" w:hAnsi="Calibri" w:cs="Calibri"/>
        </w:rPr>
        <w:t>су</w:t>
      </w:r>
      <w:proofErr w:type="spellEnd"/>
      <w:r w:rsidRPr="002E35B1">
        <w:rPr>
          <w:rFonts w:ascii="Calibri" w:hAnsi="Calibri" w:cs="Calibri"/>
        </w:rPr>
        <w:t xml:space="preserve">  </w:t>
      </w:r>
      <w:proofErr w:type="spellStart"/>
      <w:r w:rsidRPr="002E35B1">
        <w:rPr>
          <w:rFonts w:ascii="Calibri" w:hAnsi="Calibri" w:cs="Calibri"/>
        </w:rPr>
        <w:t>активно</w:t>
      </w:r>
      <w:proofErr w:type="spellEnd"/>
      <w:proofErr w:type="gram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ефикасно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учествовали</w:t>
      </w:r>
      <w:proofErr w:type="spellEnd"/>
      <w:r w:rsidRPr="002E35B1">
        <w:rPr>
          <w:rFonts w:ascii="Calibri" w:hAnsi="Calibri" w:cs="Calibri"/>
        </w:rPr>
        <w:t xml:space="preserve">  у </w:t>
      </w:r>
      <w:proofErr w:type="spellStart"/>
      <w:r w:rsidRPr="002E35B1">
        <w:rPr>
          <w:rFonts w:ascii="Calibri" w:hAnsi="Calibri" w:cs="Calibri"/>
        </w:rPr>
        <w:t>раду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Надзорног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одбора</w:t>
      </w:r>
      <w:proofErr w:type="spellEnd"/>
      <w:r w:rsidRPr="002E35B1">
        <w:rPr>
          <w:rFonts w:ascii="Calibri" w:hAnsi="Calibri" w:cs="Calibri"/>
        </w:rPr>
        <w:t xml:space="preserve">  и с</w:t>
      </w:r>
      <w:r w:rsidRPr="002E35B1">
        <w:rPr>
          <w:rFonts w:ascii="Calibri" w:hAnsi="Calibri" w:cs="Calibri"/>
          <w:lang w:val="hr-HR"/>
        </w:rPr>
        <w:t xml:space="preserve">воје дужности и </w:t>
      </w:r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обавезе</w:t>
      </w:r>
      <w:proofErr w:type="spellEnd"/>
      <w:r w:rsidRPr="002E35B1">
        <w:rPr>
          <w:rFonts w:ascii="Calibri" w:hAnsi="Calibri" w:cs="Calibri"/>
        </w:rPr>
        <w:t xml:space="preserve"> </w:t>
      </w:r>
      <w:r w:rsidRPr="002E35B1">
        <w:rPr>
          <w:rFonts w:ascii="Calibri" w:hAnsi="Calibri" w:cs="Calibri"/>
          <w:lang w:val="hr-HR"/>
        </w:rPr>
        <w:t>испуњава</w:t>
      </w:r>
      <w:proofErr w:type="spellStart"/>
      <w:r w:rsidRPr="002E35B1">
        <w:rPr>
          <w:rFonts w:ascii="Calibri" w:hAnsi="Calibri" w:cs="Calibri"/>
        </w:rPr>
        <w:t>ли</w:t>
      </w:r>
      <w:proofErr w:type="spellEnd"/>
      <w:r w:rsidRPr="002E35B1">
        <w:rPr>
          <w:rFonts w:ascii="Calibri" w:hAnsi="Calibri" w:cs="Calibri"/>
          <w:lang w:val="hr-HR"/>
        </w:rPr>
        <w:t xml:space="preserve"> у најбољем интересу за  </w:t>
      </w:r>
      <w:proofErr w:type="spellStart"/>
      <w:r w:rsidRPr="002E35B1">
        <w:rPr>
          <w:rFonts w:ascii="Calibri" w:hAnsi="Calibri" w:cs="Calibri"/>
        </w:rPr>
        <w:t>Предузеће</w:t>
      </w:r>
      <w:proofErr w:type="spellEnd"/>
      <w:r w:rsidRPr="002E35B1">
        <w:rPr>
          <w:rFonts w:ascii="Calibri" w:hAnsi="Calibri" w:cs="Calibri"/>
        </w:rPr>
        <w:t xml:space="preserve"> и </w:t>
      </w:r>
      <w:r w:rsidRPr="002E35B1">
        <w:rPr>
          <w:rFonts w:ascii="Calibri" w:hAnsi="Calibri" w:cs="Calibri"/>
          <w:lang w:val="hr-HR"/>
        </w:rPr>
        <w:t xml:space="preserve">акционаре </w:t>
      </w:r>
      <w:proofErr w:type="spellStart"/>
      <w:r w:rsidRPr="002E35B1">
        <w:rPr>
          <w:rFonts w:ascii="Calibri" w:hAnsi="Calibri" w:cs="Calibri"/>
        </w:rPr>
        <w:t>Предузећа</w:t>
      </w:r>
      <w:proofErr w:type="spellEnd"/>
      <w:r w:rsidRPr="002E35B1">
        <w:rPr>
          <w:rFonts w:ascii="Calibri" w:hAnsi="Calibri" w:cs="Calibri"/>
        </w:rPr>
        <w:t xml:space="preserve">,  </w:t>
      </w:r>
      <w:proofErr w:type="spellStart"/>
      <w:r w:rsidRPr="002E35B1">
        <w:rPr>
          <w:rFonts w:ascii="Calibri" w:hAnsi="Calibri" w:cs="Calibri"/>
        </w:rPr>
        <w:t>те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су</w:t>
      </w:r>
      <w:proofErr w:type="spellEnd"/>
      <w:r w:rsidRPr="002E35B1">
        <w:rPr>
          <w:rFonts w:ascii="Calibri" w:hAnsi="Calibri" w:cs="Calibri"/>
        </w:rPr>
        <w:t xml:space="preserve"> у  </w:t>
      </w:r>
      <w:proofErr w:type="spellStart"/>
      <w:r w:rsidRPr="002E35B1">
        <w:rPr>
          <w:rFonts w:ascii="Calibri" w:hAnsi="Calibri" w:cs="Calibri"/>
        </w:rPr>
        <w:t>испуњавању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својих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обавеза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поступали</w:t>
      </w:r>
      <w:proofErr w:type="spellEnd"/>
      <w:r w:rsidRPr="002E35B1">
        <w:rPr>
          <w:rFonts w:ascii="Calibri" w:hAnsi="Calibri" w:cs="Calibri"/>
        </w:rPr>
        <w:t xml:space="preserve">   </w:t>
      </w:r>
      <w:proofErr w:type="spellStart"/>
      <w:r w:rsidRPr="002E35B1">
        <w:rPr>
          <w:rFonts w:ascii="Calibri" w:hAnsi="Calibri" w:cs="Calibri"/>
        </w:rPr>
        <w:t>уз</w:t>
      </w:r>
      <w:proofErr w:type="spellEnd"/>
      <w:r w:rsidRPr="002E35B1">
        <w:rPr>
          <w:rFonts w:ascii="Calibri" w:hAnsi="Calibri" w:cs="Calibri"/>
        </w:rPr>
        <w:t xml:space="preserve">  </w:t>
      </w:r>
      <w:proofErr w:type="spellStart"/>
      <w:r w:rsidRPr="002E35B1">
        <w:rPr>
          <w:rFonts w:ascii="Calibri" w:hAnsi="Calibri" w:cs="Calibri"/>
        </w:rPr>
        <w:t>дужну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пажњу</w:t>
      </w:r>
      <w:proofErr w:type="spellEnd"/>
      <w:r w:rsidRPr="002E35B1">
        <w:rPr>
          <w:rFonts w:ascii="Calibri" w:hAnsi="Calibri" w:cs="Calibri"/>
        </w:rPr>
        <w:t xml:space="preserve">, </w:t>
      </w:r>
      <w:proofErr w:type="spellStart"/>
      <w:r w:rsidRPr="002E35B1">
        <w:rPr>
          <w:rFonts w:ascii="Calibri" w:hAnsi="Calibri" w:cs="Calibri"/>
        </w:rPr>
        <w:t>стручно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савјесно</w:t>
      </w:r>
      <w:proofErr w:type="spellEnd"/>
      <w:r w:rsidRPr="002E35B1">
        <w:rPr>
          <w:rFonts w:ascii="Calibri" w:hAnsi="Calibri" w:cs="Calibri"/>
        </w:rPr>
        <w:t xml:space="preserve">,  </w:t>
      </w:r>
      <w:proofErr w:type="spellStart"/>
      <w:r w:rsidRPr="002E35B1">
        <w:rPr>
          <w:rFonts w:ascii="Calibri" w:hAnsi="Calibri" w:cs="Calibri"/>
        </w:rPr>
        <w:t>са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пажњом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доброг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привредника</w:t>
      </w:r>
      <w:proofErr w:type="spellEnd"/>
      <w:r w:rsidRPr="002E35B1">
        <w:rPr>
          <w:rFonts w:ascii="Calibri" w:hAnsi="Calibri" w:cs="Calibri"/>
        </w:rPr>
        <w:t>.</w:t>
      </w:r>
    </w:p>
    <w:p w14:paraId="6662324D" w14:textId="77777777" w:rsidR="005049E0" w:rsidRPr="002E35B1" w:rsidRDefault="00DE3CBC">
      <w:pPr>
        <w:jc w:val="both"/>
        <w:rPr>
          <w:rFonts w:ascii="Calibri" w:hAnsi="Calibri" w:cs="Calibri"/>
          <w:b/>
          <w:bCs/>
        </w:rPr>
      </w:pPr>
      <w:r w:rsidRPr="002E35B1">
        <w:rPr>
          <w:rFonts w:ascii="Calibri" w:hAnsi="Calibri" w:cs="Calibri"/>
          <w:b/>
          <w:bCs/>
        </w:rPr>
        <w:t xml:space="preserve">  </w:t>
      </w:r>
    </w:p>
    <w:p w14:paraId="6030A8B6" w14:textId="2F9C74D9" w:rsidR="005049E0" w:rsidRPr="002E35B1" w:rsidRDefault="00770BA7">
      <w:pPr>
        <w:jc w:val="both"/>
        <w:rPr>
          <w:rFonts w:ascii="Calibri" w:hAnsi="Calibri" w:cs="Calibri"/>
          <w:u w:val="single"/>
        </w:rPr>
      </w:pPr>
      <w:r w:rsidRPr="002E35B1">
        <w:rPr>
          <w:rFonts w:ascii="Calibri" w:hAnsi="Calibri" w:cs="Calibri"/>
          <w:b/>
          <w:bCs/>
          <w:u w:val="single"/>
          <w:lang w:val="sr-Cyrl-RS"/>
        </w:rPr>
        <w:t>О</w:t>
      </w:r>
      <w:proofErr w:type="spellStart"/>
      <w:r w:rsidR="00DE3CBC" w:rsidRPr="002E35B1">
        <w:rPr>
          <w:rFonts w:ascii="Calibri" w:hAnsi="Calibri" w:cs="Calibri"/>
          <w:b/>
          <w:bCs/>
          <w:u w:val="single"/>
        </w:rPr>
        <w:t>длуке</w:t>
      </w:r>
      <w:proofErr w:type="spellEnd"/>
      <w:r w:rsidR="00DE3CBC" w:rsidRPr="002E35B1">
        <w:rPr>
          <w:rFonts w:ascii="Calibri" w:hAnsi="Calibri" w:cs="Calibri"/>
          <w:b/>
          <w:bCs/>
          <w:u w:val="single"/>
        </w:rPr>
        <w:t xml:space="preserve">  и </w:t>
      </w:r>
      <w:proofErr w:type="spellStart"/>
      <w:r w:rsidR="00DE3CBC" w:rsidRPr="002E35B1">
        <w:rPr>
          <w:rFonts w:ascii="Calibri" w:hAnsi="Calibri" w:cs="Calibri"/>
          <w:b/>
          <w:bCs/>
          <w:u w:val="single"/>
        </w:rPr>
        <w:t>извјештаји</w:t>
      </w:r>
      <w:proofErr w:type="spellEnd"/>
      <w:r w:rsidR="00DE3CBC" w:rsidRPr="002E35B1">
        <w:rPr>
          <w:rFonts w:ascii="Calibri" w:hAnsi="Calibri" w:cs="Calibri"/>
          <w:b/>
          <w:bCs/>
          <w:u w:val="single"/>
        </w:rPr>
        <w:t xml:space="preserve">  </w:t>
      </w:r>
      <w:proofErr w:type="spellStart"/>
      <w:r w:rsidR="00DE3CBC" w:rsidRPr="002E35B1">
        <w:rPr>
          <w:rFonts w:ascii="Calibri" w:hAnsi="Calibri" w:cs="Calibri"/>
          <w:b/>
          <w:bCs/>
          <w:u w:val="single"/>
        </w:rPr>
        <w:t>које</w:t>
      </w:r>
      <w:proofErr w:type="spellEnd"/>
      <w:r w:rsidR="00DE3CBC" w:rsidRPr="002E35B1">
        <w:rPr>
          <w:rFonts w:ascii="Calibri" w:hAnsi="Calibri" w:cs="Calibri"/>
          <w:b/>
          <w:bCs/>
          <w:u w:val="single"/>
        </w:rPr>
        <w:t xml:space="preserve"> </w:t>
      </w:r>
      <w:proofErr w:type="spellStart"/>
      <w:r w:rsidR="00DE3CBC" w:rsidRPr="002E35B1">
        <w:rPr>
          <w:rFonts w:ascii="Calibri" w:hAnsi="Calibri" w:cs="Calibri"/>
          <w:b/>
          <w:bCs/>
          <w:u w:val="single"/>
        </w:rPr>
        <w:t>је</w:t>
      </w:r>
      <w:proofErr w:type="spellEnd"/>
      <w:r w:rsidR="00DE3CBC" w:rsidRPr="002E35B1">
        <w:rPr>
          <w:rFonts w:ascii="Calibri" w:hAnsi="Calibri" w:cs="Calibri"/>
          <w:b/>
          <w:bCs/>
          <w:u w:val="single"/>
        </w:rPr>
        <w:t xml:space="preserve">  </w:t>
      </w:r>
      <w:proofErr w:type="spellStart"/>
      <w:r w:rsidR="00DE3CBC" w:rsidRPr="002E35B1">
        <w:rPr>
          <w:rFonts w:ascii="Calibri" w:hAnsi="Calibri" w:cs="Calibri"/>
          <w:b/>
          <w:bCs/>
          <w:u w:val="single"/>
        </w:rPr>
        <w:t>разматрао</w:t>
      </w:r>
      <w:proofErr w:type="spellEnd"/>
      <w:r w:rsidR="00DE3CBC" w:rsidRPr="002E35B1">
        <w:rPr>
          <w:rFonts w:ascii="Calibri" w:hAnsi="Calibri" w:cs="Calibri"/>
          <w:b/>
          <w:bCs/>
          <w:u w:val="single"/>
        </w:rPr>
        <w:t xml:space="preserve"> и  </w:t>
      </w:r>
      <w:proofErr w:type="spellStart"/>
      <w:r w:rsidR="00DE3CBC" w:rsidRPr="002E35B1">
        <w:rPr>
          <w:rFonts w:ascii="Calibri" w:hAnsi="Calibri" w:cs="Calibri"/>
          <w:b/>
          <w:bCs/>
          <w:u w:val="single"/>
        </w:rPr>
        <w:t>доносио</w:t>
      </w:r>
      <w:proofErr w:type="spellEnd"/>
      <w:r w:rsidR="00DE3CBC" w:rsidRPr="002E35B1">
        <w:rPr>
          <w:rFonts w:ascii="Calibri" w:hAnsi="Calibri" w:cs="Calibri"/>
          <w:b/>
          <w:bCs/>
          <w:u w:val="single"/>
        </w:rPr>
        <w:t xml:space="preserve"> </w:t>
      </w:r>
      <w:proofErr w:type="spellStart"/>
      <w:r w:rsidR="00DE3CBC" w:rsidRPr="002E35B1">
        <w:rPr>
          <w:rFonts w:ascii="Calibri" w:hAnsi="Calibri" w:cs="Calibri"/>
          <w:b/>
          <w:bCs/>
          <w:u w:val="single"/>
        </w:rPr>
        <w:t>Надзорни</w:t>
      </w:r>
      <w:proofErr w:type="spellEnd"/>
      <w:r w:rsidR="00DE3CBC" w:rsidRPr="002E35B1">
        <w:rPr>
          <w:rFonts w:ascii="Calibri" w:hAnsi="Calibri" w:cs="Calibri"/>
          <w:b/>
          <w:bCs/>
          <w:u w:val="single"/>
        </w:rPr>
        <w:t xml:space="preserve"> </w:t>
      </w:r>
      <w:proofErr w:type="spellStart"/>
      <w:r w:rsidR="00DE3CBC" w:rsidRPr="002E35B1">
        <w:rPr>
          <w:rFonts w:ascii="Calibri" w:hAnsi="Calibri" w:cs="Calibri"/>
          <w:b/>
          <w:bCs/>
          <w:u w:val="single"/>
        </w:rPr>
        <w:t>одбор</w:t>
      </w:r>
      <w:proofErr w:type="spellEnd"/>
      <w:r w:rsidR="00DE3CBC" w:rsidRPr="002E35B1">
        <w:rPr>
          <w:rFonts w:ascii="Calibri" w:hAnsi="Calibri" w:cs="Calibri"/>
          <w:b/>
          <w:bCs/>
          <w:u w:val="single"/>
        </w:rPr>
        <w:t xml:space="preserve">  </w:t>
      </w:r>
      <w:proofErr w:type="spellStart"/>
      <w:r w:rsidR="00DE3CBC" w:rsidRPr="002E35B1">
        <w:rPr>
          <w:rFonts w:ascii="Calibri" w:hAnsi="Calibri" w:cs="Calibri"/>
          <w:b/>
          <w:bCs/>
          <w:u w:val="single"/>
        </w:rPr>
        <w:t>из</w:t>
      </w:r>
      <w:proofErr w:type="spellEnd"/>
      <w:r w:rsidR="00DE3CBC" w:rsidRPr="002E35B1">
        <w:rPr>
          <w:rFonts w:ascii="Calibri" w:hAnsi="Calibri" w:cs="Calibri"/>
          <w:b/>
          <w:bCs/>
          <w:u w:val="single"/>
        </w:rPr>
        <w:t xml:space="preserve"> </w:t>
      </w:r>
      <w:proofErr w:type="spellStart"/>
      <w:r w:rsidR="00DE3CBC" w:rsidRPr="002E35B1">
        <w:rPr>
          <w:rFonts w:ascii="Calibri" w:hAnsi="Calibri" w:cs="Calibri"/>
          <w:b/>
          <w:bCs/>
          <w:u w:val="single"/>
        </w:rPr>
        <w:t>своје</w:t>
      </w:r>
      <w:proofErr w:type="spellEnd"/>
      <w:r w:rsidR="00DE3CBC" w:rsidRPr="002E35B1">
        <w:rPr>
          <w:rFonts w:ascii="Calibri" w:hAnsi="Calibri" w:cs="Calibri"/>
          <w:b/>
          <w:bCs/>
          <w:u w:val="single"/>
        </w:rPr>
        <w:t xml:space="preserve"> </w:t>
      </w:r>
      <w:proofErr w:type="spellStart"/>
      <w:r w:rsidR="00DE3CBC" w:rsidRPr="002E35B1">
        <w:rPr>
          <w:rFonts w:ascii="Calibri" w:hAnsi="Calibri" w:cs="Calibri"/>
          <w:b/>
          <w:bCs/>
          <w:u w:val="single"/>
        </w:rPr>
        <w:t>надлежности</w:t>
      </w:r>
      <w:proofErr w:type="spellEnd"/>
      <w:r w:rsidRPr="002E35B1">
        <w:rPr>
          <w:rFonts w:ascii="Calibri" w:hAnsi="Calibri" w:cs="Calibri"/>
          <w:b/>
          <w:bCs/>
          <w:u w:val="single"/>
          <w:lang w:val="sr-Cyrl-RS"/>
        </w:rPr>
        <w:t>,</w:t>
      </w:r>
      <w:r w:rsidR="00DE3CBC" w:rsidRPr="002E35B1">
        <w:rPr>
          <w:rFonts w:ascii="Calibri" w:hAnsi="Calibri" w:cs="Calibri"/>
          <w:b/>
          <w:bCs/>
          <w:u w:val="single"/>
        </w:rPr>
        <w:t xml:space="preserve">  </w:t>
      </w:r>
      <w:r w:rsidRPr="002E35B1">
        <w:rPr>
          <w:rFonts w:ascii="Calibri" w:hAnsi="Calibri" w:cs="Calibri"/>
          <w:b/>
          <w:bCs/>
          <w:u w:val="single"/>
          <w:lang w:val="sr-Cyrl-RS"/>
        </w:rPr>
        <w:t>доношени су из сљедећих области</w:t>
      </w:r>
      <w:r w:rsidR="00DE3CBC" w:rsidRPr="002E35B1">
        <w:rPr>
          <w:rFonts w:ascii="Calibri" w:hAnsi="Calibri" w:cs="Calibri"/>
          <w:b/>
          <w:bCs/>
          <w:u w:val="single"/>
        </w:rPr>
        <w:t>:</w:t>
      </w:r>
    </w:p>
    <w:p w14:paraId="45C527CE" w14:textId="77777777" w:rsidR="005049E0" w:rsidRPr="002E35B1" w:rsidRDefault="005049E0">
      <w:pPr>
        <w:rPr>
          <w:rFonts w:ascii="Calibri" w:hAnsi="Calibri" w:cs="Calibri"/>
        </w:rPr>
      </w:pPr>
    </w:p>
    <w:p w14:paraId="3794F3EF" w14:textId="3F71DE5A" w:rsidR="005049E0" w:rsidRPr="002E35B1" w:rsidRDefault="00DE3CBC">
      <w:pPr>
        <w:jc w:val="both"/>
        <w:rPr>
          <w:rFonts w:ascii="Calibri" w:hAnsi="Calibri" w:cs="Calibri"/>
        </w:rPr>
      </w:pPr>
      <w:r w:rsidRPr="002E35B1">
        <w:rPr>
          <w:rFonts w:ascii="Calibri" w:hAnsi="Calibri" w:cs="Calibri"/>
        </w:rPr>
        <w:t>-</w:t>
      </w:r>
      <w:proofErr w:type="spellStart"/>
      <w:r w:rsidRPr="002E35B1">
        <w:rPr>
          <w:rFonts w:ascii="Calibri" w:hAnsi="Calibri" w:cs="Calibri"/>
        </w:rPr>
        <w:t>Разматрање</w:t>
      </w:r>
      <w:proofErr w:type="spellEnd"/>
      <w:r w:rsidRPr="002E35B1">
        <w:rPr>
          <w:rFonts w:ascii="Calibri" w:hAnsi="Calibri" w:cs="Calibri"/>
        </w:rPr>
        <w:t xml:space="preserve"> ИЗВЈЕШТАЈА О ПОСЛОВАЊУ ПРЕДУЗЕЋА, </w:t>
      </w:r>
      <w:proofErr w:type="spellStart"/>
      <w:r w:rsidRPr="002E35B1">
        <w:rPr>
          <w:rFonts w:ascii="Calibri" w:hAnsi="Calibri" w:cs="Calibri"/>
        </w:rPr>
        <w:t>те</w:t>
      </w:r>
      <w:proofErr w:type="spellEnd"/>
      <w:r w:rsidRPr="002E35B1">
        <w:rPr>
          <w:rFonts w:ascii="Calibri" w:hAnsi="Calibri" w:cs="Calibri"/>
        </w:rPr>
        <w:t xml:space="preserve">: ТРОМЈЕСЕЧНОГ, ШЕСТОМЈЕСЕЧНОГ И ДЕВЕТОМЈЕСЕЧНОГ ИЗВЈЕШТАЈА, </w:t>
      </w:r>
      <w:proofErr w:type="spellStart"/>
      <w:r w:rsidRPr="002E35B1">
        <w:rPr>
          <w:rFonts w:ascii="Calibri" w:hAnsi="Calibri" w:cs="Calibri"/>
        </w:rPr>
        <w:t>на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који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начин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је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Надзорни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одбор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вршио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увид</w:t>
      </w:r>
      <w:proofErr w:type="spellEnd"/>
      <w:r w:rsidRPr="002E35B1">
        <w:rPr>
          <w:rFonts w:ascii="Calibri" w:hAnsi="Calibri" w:cs="Calibri"/>
        </w:rPr>
        <w:t xml:space="preserve"> у </w:t>
      </w:r>
      <w:proofErr w:type="spellStart"/>
      <w:r w:rsidRPr="002E35B1">
        <w:rPr>
          <w:rFonts w:ascii="Calibri" w:hAnsi="Calibri" w:cs="Calibri"/>
        </w:rPr>
        <w:t>пословање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Предузећа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надзор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над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радом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Управе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Предузећа</w:t>
      </w:r>
      <w:proofErr w:type="spellEnd"/>
      <w:r w:rsidRPr="002E35B1">
        <w:rPr>
          <w:rFonts w:ascii="Calibri" w:hAnsi="Calibri" w:cs="Calibri"/>
        </w:rPr>
        <w:t>.</w:t>
      </w:r>
    </w:p>
    <w:p w14:paraId="685EF974" w14:textId="77777777" w:rsidR="005049E0" w:rsidRPr="002E35B1" w:rsidRDefault="005049E0">
      <w:pPr>
        <w:jc w:val="both"/>
        <w:outlineLvl w:val="0"/>
        <w:rPr>
          <w:rFonts w:ascii="Calibri" w:hAnsi="Calibri" w:cs="Calibri"/>
        </w:rPr>
      </w:pPr>
    </w:p>
    <w:p w14:paraId="1E94CAFB" w14:textId="77777777" w:rsidR="005049E0" w:rsidRPr="002E35B1" w:rsidRDefault="00DE3CBC">
      <w:pPr>
        <w:jc w:val="both"/>
        <w:rPr>
          <w:rFonts w:ascii="Calibri" w:hAnsi="Calibri" w:cs="Calibri"/>
        </w:rPr>
      </w:pPr>
      <w:r w:rsidRPr="002E35B1">
        <w:rPr>
          <w:rFonts w:ascii="Calibri" w:hAnsi="Calibri" w:cs="Calibri"/>
        </w:rPr>
        <w:t>-</w:t>
      </w:r>
      <w:proofErr w:type="gramStart"/>
      <w:r w:rsidRPr="002E35B1">
        <w:rPr>
          <w:rFonts w:ascii="Calibri" w:hAnsi="Calibri" w:cs="Calibri"/>
        </w:rPr>
        <w:t>ИЗВЈЕШТАЈ  НЕЗАВИСНОГ</w:t>
      </w:r>
      <w:proofErr w:type="gramEnd"/>
      <w:r w:rsidRPr="002E35B1">
        <w:rPr>
          <w:rFonts w:ascii="Calibri" w:hAnsi="Calibri" w:cs="Calibri"/>
        </w:rPr>
        <w:t xml:space="preserve"> РЕВИЗОРА ПО ГОДИШЊЕМ ОБРАЧУНУ, </w:t>
      </w:r>
    </w:p>
    <w:p w14:paraId="34AA7EDD" w14:textId="4C1C0B8B" w:rsidR="005049E0" w:rsidRDefault="00DE3CBC">
      <w:pPr>
        <w:jc w:val="both"/>
        <w:rPr>
          <w:rFonts w:ascii="Calibri" w:hAnsi="Calibri" w:cs="Calibri"/>
        </w:rPr>
      </w:pPr>
      <w:proofErr w:type="spellStart"/>
      <w:r w:rsidRPr="002E35B1">
        <w:rPr>
          <w:rFonts w:ascii="Calibri" w:hAnsi="Calibri" w:cs="Calibri"/>
        </w:rPr>
        <w:t>Надзорни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одбор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је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proofErr w:type="gramStart"/>
      <w:r w:rsidRPr="002E35B1">
        <w:rPr>
          <w:rFonts w:ascii="Calibri" w:hAnsi="Calibri" w:cs="Calibri"/>
        </w:rPr>
        <w:t>прихватио</w:t>
      </w:r>
      <w:proofErr w:type="spellEnd"/>
      <w:r w:rsidRPr="002E35B1">
        <w:rPr>
          <w:rFonts w:ascii="Calibri" w:hAnsi="Calibri" w:cs="Calibri"/>
        </w:rPr>
        <w:t xml:space="preserve">  </w:t>
      </w:r>
      <w:proofErr w:type="spellStart"/>
      <w:r w:rsidRPr="002E35B1">
        <w:rPr>
          <w:rFonts w:ascii="Calibri" w:hAnsi="Calibri" w:cs="Calibri"/>
        </w:rPr>
        <w:t>Извјештај</w:t>
      </w:r>
      <w:proofErr w:type="spellEnd"/>
      <w:proofErr w:type="gram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независног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ревизора</w:t>
      </w:r>
      <w:proofErr w:type="spellEnd"/>
      <w:r w:rsidRPr="002E35B1">
        <w:rPr>
          <w:rFonts w:ascii="Calibri" w:hAnsi="Calibri" w:cs="Calibri"/>
        </w:rPr>
        <w:t xml:space="preserve"> о </w:t>
      </w:r>
      <w:proofErr w:type="spellStart"/>
      <w:r w:rsidRPr="002E35B1">
        <w:rPr>
          <w:rFonts w:ascii="Calibri" w:hAnsi="Calibri" w:cs="Calibri"/>
        </w:rPr>
        <w:t>ревизији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финансијских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извјештаја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исти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прослиједио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Скупштини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акционара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на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усвајање</w:t>
      </w:r>
      <w:proofErr w:type="spellEnd"/>
      <w:r w:rsidRPr="002E35B1">
        <w:rPr>
          <w:rFonts w:ascii="Calibri" w:hAnsi="Calibri" w:cs="Calibri"/>
        </w:rPr>
        <w:t>.</w:t>
      </w:r>
    </w:p>
    <w:p w14:paraId="3AC4F034" w14:textId="77777777" w:rsidR="005049E0" w:rsidRPr="002E35B1" w:rsidRDefault="005049E0">
      <w:pPr>
        <w:jc w:val="both"/>
        <w:rPr>
          <w:rFonts w:ascii="Calibri" w:hAnsi="Calibri" w:cs="Calibri"/>
        </w:rPr>
      </w:pPr>
    </w:p>
    <w:p w14:paraId="303FC7EB" w14:textId="77777777" w:rsidR="005049E0" w:rsidRPr="002E35B1" w:rsidRDefault="00DE3CBC">
      <w:pPr>
        <w:jc w:val="both"/>
        <w:rPr>
          <w:rFonts w:ascii="Calibri" w:hAnsi="Calibri" w:cs="Calibri"/>
        </w:rPr>
      </w:pPr>
      <w:r w:rsidRPr="002E35B1">
        <w:rPr>
          <w:rFonts w:ascii="Calibri" w:hAnsi="Calibri" w:cs="Calibri"/>
        </w:rPr>
        <w:t xml:space="preserve">-ИЗВЈЕШТАЈ </w:t>
      </w:r>
      <w:proofErr w:type="gramStart"/>
      <w:r w:rsidRPr="002E35B1">
        <w:rPr>
          <w:rFonts w:ascii="Calibri" w:hAnsi="Calibri" w:cs="Calibri"/>
        </w:rPr>
        <w:t>О  ГОДИШЊЕМ</w:t>
      </w:r>
      <w:proofErr w:type="gramEnd"/>
      <w:r w:rsidRPr="002E35B1">
        <w:rPr>
          <w:rFonts w:ascii="Calibri" w:hAnsi="Calibri" w:cs="Calibri"/>
        </w:rPr>
        <w:t xml:space="preserve"> ПОПИСУ И ОДЛУКЕ О РАСХОДОВАЊУ СРЕДСТАВА</w:t>
      </w:r>
    </w:p>
    <w:p w14:paraId="19E551B9" w14:textId="77777777" w:rsidR="005049E0" w:rsidRPr="002E35B1" w:rsidRDefault="00DE3CBC">
      <w:pPr>
        <w:jc w:val="both"/>
        <w:rPr>
          <w:rFonts w:ascii="Calibri" w:hAnsi="Calibri" w:cs="Calibri"/>
        </w:rPr>
      </w:pPr>
      <w:proofErr w:type="spellStart"/>
      <w:r w:rsidRPr="002E35B1">
        <w:rPr>
          <w:rFonts w:ascii="Calibri" w:hAnsi="Calibri" w:cs="Calibri"/>
        </w:rPr>
        <w:t>Надзорни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одбор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је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усвојио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Извјештај</w:t>
      </w:r>
      <w:proofErr w:type="spellEnd"/>
      <w:r w:rsidRPr="002E35B1">
        <w:rPr>
          <w:rFonts w:ascii="Calibri" w:hAnsi="Calibri" w:cs="Calibri"/>
        </w:rPr>
        <w:t xml:space="preserve"> о </w:t>
      </w:r>
      <w:proofErr w:type="spellStart"/>
      <w:r w:rsidRPr="002E35B1">
        <w:rPr>
          <w:rFonts w:ascii="Calibri" w:hAnsi="Calibri" w:cs="Calibri"/>
        </w:rPr>
        <w:t>редовном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годишњем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попису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одобрио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расходовање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искњижавање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основних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средстава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према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приједлогу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Централне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пописне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комисије</w:t>
      </w:r>
      <w:proofErr w:type="spellEnd"/>
      <w:r w:rsidRPr="002E35B1">
        <w:rPr>
          <w:rFonts w:ascii="Calibri" w:hAnsi="Calibri" w:cs="Calibri"/>
        </w:rPr>
        <w:t xml:space="preserve">. </w:t>
      </w:r>
    </w:p>
    <w:p w14:paraId="0D7CE766" w14:textId="77777777" w:rsidR="005049E0" w:rsidRPr="002E35B1" w:rsidRDefault="005049E0">
      <w:pPr>
        <w:jc w:val="both"/>
        <w:rPr>
          <w:rFonts w:ascii="Calibri" w:hAnsi="Calibri" w:cs="Calibri"/>
        </w:rPr>
      </w:pPr>
    </w:p>
    <w:p w14:paraId="0BC5E895" w14:textId="77777777" w:rsidR="005049E0" w:rsidRPr="002E35B1" w:rsidRDefault="00DE3CBC">
      <w:pPr>
        <w:jc w:val="both"/>
        <w:rPr>
          <w:rFonts w:ascii="Calibri" w:hAnsi="Calibri" w:cs="Calibri"/>
        </w:rPr>
      </w:pPr>
      <w:r w:rsidRPr="002E35B1">
        <w:rPr>
          <w:rFonts w:ascii="Calibri" w:hAnsi="Calibri" w:cs="Calibri"/>
        </w:rPr>
        <w:t xml:space="preserve">-АНАЛИЗИРАЊЕ   И </w:t>
      </w:r>
      <w:proofErr w:type="gramStart"/>
      <w:r w:rsidRPr="002E35B1">
        <w:rPr>
          <w:rFonts w:ascii="Calibri" w:hAnsi="Calibri" w:cs="Calibri"/>
        </w:rPr>
        <w:t>УСВАЈАЊЕ  ИЗВЈЕШТАЈА</w:t>
      </w:r>
      <w:proofErr w:type="gramEnd"/>
      <w:r w:rsidRPr="002E35B1">
        <w:rPr>
          <w:rFonts w:ascii="Calibri" w:hAnsi="Calibri" w:cs="Calibri"/>
        </w:rPr>
        <w:t xml:space="preserve"> О ЈАВНИМ НАБАВКАМА САЧИЊЕНИХ ОД СТРАНЕ ИНТЕРНЕ РЕВИЗИЈЕ </w:t>
      </w:r>
    </w:p>
    <w:p w14:paraId="42785C45" w14:textId="77777777" w:rsidR="005049E0" w:rsidRPr="002E35B1" w:rsidRDefault="00DE3CBC">
      <w:pPr>
        <w:jc w:val="both"/>
        <w:rPr>
          <w:rFonts w:ascii="Calibri" w:hAnsi="Calibri" w:cs="Calibri"/>
          <w:bCs/>
          <w:spacing w:val="-1"/>
        </w:rPr>
      </w:pPr>
      <w:proofErr w:type="spellStart"/>
      <w:r w:rsidRPr="002E35B1">
        <w:rPr>
          <w:rFonts w:ascii="Calibri" w:hAnsi="Calibri" w:cs="Calibri"/>
        </w:rPr>
        <w:t>Надзорни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одбор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је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разматрао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усвојио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предложене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Извјештаје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Одјељења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за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интерну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ревизију</w:t>
      </w:r>
      <w:proofErr w:type="spellEnd"/>
      <w:r w:rsidRPr="002E35B1">
        <w:rPr>
          <w:rFonts w:ascii="Calibri" w:hAnsi="Calibri" w:cs="Calibri"/>
        </w:rPr>
        <w:t xml:space="preserve"> о </w:t>
      </w:r>
      <w:proofErr w:type="spellStart"/>
      <w:r w:rsidRPr="002E35B1">
        <w:rPr>
          <w:rFonts w:ascii="Calibri" w:hAnsi="Calibri" w:cs="Calibri"/>
        </w:rPr>
        <w:t>ревизији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јавних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набавки</w:t>
      </w:r>
      <w:proofErr w:type="spellEnd"/>
      <w:r w:rsidRPr="002E35B1">
        <w:rPr>
          <w:rFonts w:ascii="Calibri" w:hAnsi="Calibri" w:cs="Calibri"/>
        </w:rPr>
        <w:t xml:space="preserve">, </w:t>
      </w:r>
      <w:proofErr w:type="spellStart"/>
      <w:proofErr w:type="gramStart"/>
      <w:r w:rsidRPr="002E35B1">
        <w:rPr>
          <w:rFonts w:ascii="Calibri" w:hAnsi="Calibri" w:cs="Calibri"/>
        </w:rPr>
        <w:t>гдје</w:t>
      </w:r>
      <w:proofErr w:type="spellEnd"/>
      <w:r w:rsidRPr="002E35B1">
        <w:rPr>
          <w:rFonts w:ascii="Calibri" w:hAnsi="Calibri" w:cs="Calibri"/>
        </w:rPr>
        <w:t xml:space="preserve">  </w:t>
      </w:r>
      <w:proofErr w:type="spellStart"/>
      <w:r w:rsidRPr="002E35B1">
        <w:rPr>
          <w:rFonts w:ascii="Calibri" w:hAnsi="Calibri" w:cs="Calibri"/>
        </w:rPr>
        <w:t>је</w:t>
      </w:r>
      <w:proofErr w:type="spellEnd"/>
      <w:proofErr w:type="gram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констатовао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да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су</w:t>
      </w:r>
      <w:proofErr w:type="spellEnd"/>
      <w:r w:rsidRPr="002E35B1">
        <w:rPr>
          <w:rFonts w:ascii="Calibri" w:hAnsi="Calibri" w:cs="Calibri"/>
          <w:bCs/>
          <w:spacing w:val="-1"/>
        </w:rPr>
        <w:t xml:space="preserve"> </w:t>
      </w:r>
      <w:proofErr w:type="spellStart"/>
      <w:r w:rsidRPr="002E35B1">
        <w:rPr>
          <w:rFonts w:ascii="Calibri" w:hAnsi="Calibri" w:cs="Calibri"/>
          <w:bCs/>
          <w:spacing w:val="-1"/>
        </w:rPr>
        <w:t>комплетне</w:t>
      </w:r>
      <w:proofErr w:type="spellEnd"/>
      <w:r w:rsidRPr="002E35B1">
        <w:rPr>
          <w:rFonts w:ascii="Calibri" w:hAnsi="Calibri" w:cs="Calibri"/>
          <w:bCs/>
          <w:spacing w:val="-1"/>
        </w:rPr>
        <w:t xml:space="preserve"> </w:t>
      </w:r>
      <w:proofErr w:type="spellStart"/>
      <w:r w:rsidRPr="002E35B1">
        <w:rPr>
          <w:rFonts w:ascii="Calibri" w:hAnsi="Calibri" w:cs="Calibri"/>
          <w:bCs/>
          <w:spacing w:val="-1"/>
        </w:rPr>
        <w:t>процедуре</w:t>
      </w:r>
      <w:proofErr w:type="spellEnd"/>
      <w:r w:rsidRPr="002E35B1">
        <w:rPr>
          <w:rFonts w:ascii="Calibri" w:hAnsi="Calibri" w:cs="Calibri"/>
          <w:bCs/>
          <w:spacing w:val="-1"/>
        </w:rPr>
        <w:t xml:space="preserve"> </w:t>
      </w:r>
      <w:proofErr w:type="spellStart"/>
      <w:r w:rsidRPr="002E35B1">
        <w:rPr>
          <w:rFonts w:ascii="Calibri" w:hAnsi="Calibri" w:cs="Calibri"/>
          <w:bCs/>
          <w:spacing w:val="-1"/>
        </w:rPr>
        <w:t>везане</w:t>
      </w:r>
      <w:proofErr w:type="spellEnd"/>
      <w:r w:rsidRPr="002E35B1">
        <w:rPr>
          <w:rFonts w:ascii="Calibri" w:hAnsi="Calibri" w:cs="Calibri"/>
          <w:bCs/>
          <w:spacing w:val="-1"/>
        </w:rPr>
        <w:t xml:space="preserve"> </w:t>
      </w:r>
      <w:proofErr w:type="spellStart"/>
      <w:r w:rsidRPr="002E35B1">
        <w:rPr>
          <w:rFonts w:ascii="Calibri" w:hAnsi="Calibri" w:cs="Calibri"/>
          <w:bCs/>
          <w:spacing w:val="-1"/>
        </w:rPr>
        <w:t>за</w:t>
      </w:r>
      <w:proofErr w:type="spellEnd"/>
      <w:r w:rsidRPr="002E35B1">
        <w:rPr>
          <w:rFonts w:ascii="Calibri" w:hAnsi="Calibri" w:cs="Calibri"/>
          <w:bCs/>
          <w:spacing w:val="-1"/>
        </w:rPr>
        <w:t xml:space="preserve"> </w:t>
      </w:r>
      <w:proofErr w:type="spellStart"/>
      <w:r w:rsidRPr="002E35B1">
        <w:rPr>
          <w:rFonts w:ascii="Calibri" w:hAnsi="Calibri" w:cs="Calibri"/>
          <w:bCs/>
          <w:spacing w:val="-1"/>
        </w:rPr>
        <w:t>реализацију</w:t>
      </w:r>
      <w:proofErr w:type="spellEnd"/>
      <w:r w:rsidRPr="002E35B1">
        <w:rPr>
          <w:rFonts w:ascii="Calibri" w:hAnsi="Calibri" w:cs="Calibri"/>
          <w:bCs/>
          <w:spacing w:val="-1"/>
        </w:rPr>
        <w:t xml:space="preserve"> </w:t>
      </w:r>
      <w:proofErr w:type="spellStart"/>
      <w:r w:rsidRPr="002E35B1">
        <w:rPr>
          <w:rFonts w:ascii="Calibri" w:hAnsi="Calibri" w:cs="Calibri"/>
          <w:bCs/>
          <w:spacing w:val="-1"/>
        </w:rPr>
        <w:t>ревидираних</w:t>
      </w:r>
      <w:proofErr w:type="spellEnd"/>
      <w:r w:rsidRPr="002E35B1">
        <w:rPr>
          <w:rFonts w:ascii="Calibri" w:hAnsi="Calibri" w:cs="Calibri"/>
          <w:bCs/>
          <w:spacing w:val="-1"/>
        </w:rPr>
        <w:t xml:space="preserve"> </w:t>
      </w:r>
      <w:proofErr w:type="spellStart"/>
      <w:r w:rsidRPr="002E35B1">
        <w:rPr>
          <w:rFonts w:ascii="Calibri" w:hAnsi="Calibri" w:cs="Calibri"/>
          <w:bCs/>
          <w:spacing w:val="-1"/>
        </w:rPr>
        <w:t>јавних</w:t>
      </w:r>
      <w:proofErr w:type="spellEnd"/>
      <w:r w:rsidRPr="002E35B1">
        <w:rPr>
          <w:rFonts w:ascii="Calibri" w:hAnsi="Calibri" w:cs="Calibri"/>
          <w:bCs/>
          <w:spacing w:val="-1"/>
        </w:rPr>
        <w:t xml:space="preserve"> </w:t>
      </w:r>
      <w:proofErr w:type="spellStart"/>
      <w:r w:rsidRPr="002E35B1">
        <w:rPr>
          <w:rFonts w:ascii="Calibri" w:hAnsi="Calibri" w:cs="Calibri"/>
          <w:bCs/>
          <w:spacing w:val="-1"/>
        </w:rPr>
        <w:t>набавки</w:t>
      </w:r>
      <w:proofErr w:type="spellEnd"/>
      <w:r w:rsidRPr="002E35B1">
        <w:rPr>
          <w:rFonts w:ascii="Calibri" w:hAnsi="Calibri" w:cs="Calibri"/>
          <w:bCs/>
          <w:spacing w:val="-1"/>
        </w:rPr>
        <w:t xml:space="preserve">, </w:t>
      </w:r>
      <w:proofErr w:type="spellStart"/>
      <w:r w:rsidRPr="002E35B1">
        <w:rPr>
          <w:rFonts w:ascii="Calibri" w:hAnsi="Calibri" w:cs="Calibri"/>
          <w:bCs/>
          <w:spacing w:val="-1"/>
        </w:rPr>
        <w:t>од</w:t>
      </w:r>
      <w:proofErr w:type="spellEnd"/>
      <w:r w:rsidRPr="002E35B1">
        <w:rPr>
          <w:rFonts w:ascii="Calibri" w:hAnsi="Calibri" w:cs="Calibri"/>
          <w:bCs/>
          <w:spacing w:val="-1"/>
        </w:rPr>
        <w:t xml:space="preserve"> </w:t>
      </w:r>
      <w:proofErr w:type="spellStart"/>
      <w:r w:rsidRPr="002E35B1">
        <w:rPr>
          <w:rFonts w:ascii="Calibri" w:hAnsi="Calibri" w:cs="Calibri"/>
          <w:bCs/>
          <w:spacing w:val="-1"/>
        </w:rPr>
        <w:t>подношења</w:t>
      </w:r>
      <w:proofErr w:type="spellEnd"/>
      <w:r w:rsidRPr="002E35B1">
        <w:rPr>
          <w:rFonts w:ascii="Calibri" w:hAnsi="Calibri" w:cs="Calibri"/>
          <w:bCs/>
          <w:spacing w:val="-1"/>
        </w:rPr>
        <w:t xml:space="preserve"> </w:t>
      </w:r>
      <w:proofErr w:type="spellStart"/>
      <w:r w:rsidRPr="002E35B1">
        <w:rPr>
          <w:rFonts w:ascii="Calibri" w:hAnsi="Calibri" w:cs="Calibri"/>
          <w:bCs/>
          <w:spacing w:val="-1"/>
        </w:rPr>
        <w:t>захтјева</w:t>
      </w:r>
      <w:proofErr w:type="spellEnd"/>
      <w:r w:rsidRPr="002E35B1">
        <w:rPr>
          <w:rFonts w:ascii="Calibri" w:hAnsi="Calibri" w:cs="Calibri"/>
          <w:bCs/>
          <w:spacing w:val="-1"/>
        </w:rPr>
        <w:t xml:space="preserve"> </w:t>
      </w:r>
      <w:proofErr w:type="spellStart"/>
      <w:r w:rsidRPr="002E35B1">
        <w:rPr>
          <w:rFonts w:ascii="Calibri" w:hAnsi="Calibri" w:cs="Calibri"/>
          <w:bCs/>
          <w:spacing w:val="-1"/>
        </w:rPr>
        <w:t>за</w:t>
      </w:r>
      <w:proofErr w:type="spellEnd"/>
      <w:r w:rsidRPr="002E35B1">
        <w:rPr>
          <w:rFonts w:ascii="Calibri" w:hAnsi="Calibri" w:cs="Calibri"/>
          <w:bCs/>
          <w:spacing w:val="-1"/>
        </w:rPr>
        <w:t xml:space="preserve"> </w:t>
      </w:r>
      <w:proofErr w:type="spellStart"/>
      <w:r w:rsidRPr="002E35B1">
        <w:rPr>
          <w:rFonts w:ascii="Calibri" w:hAnsi="Calibri" w:cs="Calibri"/>
          <w:bCs/>
          <w:spacing w:val="-1"/>
        </w:rPr>
        <w:t>набавку</w:t>
      </w:r>
      <w:proofErr w:type="spellEnd"/>
      <w:r w:rsidRPr="002E35B1">
        <w:rPr>
          <w:rFonts w:ascii="Calibri" w:hAnsi="Calibri" w:cs="Calibri"/>
          <w:bCs/>
          <w:spacing w:val="-1"/>
        </w:rPr>
        <w:t xml:space="preserve"> </w:t>
      </w:r>
      <w:proofErr w:type="spellStart"/>
      <w:r w:rsidRPr="002E35B1">
        <w:rPr>
          <w:rFonts w:ascii="Calibri" w:hAnsi="Calibri" w:cs="Calibri"/>
          <w:bCs/>
          <w:spacing w:val="-1"/>
        </w:rPr>
        <w:t>до</w:t>
      </w:r>
      <w:proofErr w:type="spellEnd"/>
      <w:r w:rsidRPr="002E35B1">
        <w:rPr>
          <w:rFonts w:ascii="Calibri" w:hAnsi="Calibri" w:cs="Calibri"/>
          <w:bCs/>
          <w:spacing w:val="-1"/>
        </w:rPr>
        <w:t xml:space="preserve"> </w:t>
      </w:r>
      <w:proofErr w:type="spellStart"/>
      <w:r w:rsidRPr="002E35B1">
        <w:rPr>
          <w:rFonts w:ascii="Calibri" w:hAnsi="Calibri" w:cs="Calibri"/>
          <w:bCs/>
          <w:spacing w:val="-1"/>
        </w:rPr>
        <w:t>реализације</w:t>
      </w:r>
      <w:proofErr w:type="spellEnd"/>
      <w:r w:rsidRPr="002E35B1">
        <w:rPr>
          <w:rFonts w:ascii="Calibri" w:hAnsi="Calibri" w:cs="Calibri"/>
          <w:bCs/>
          <w:spacing w:val="-1"/>
        </w:rPr>
        <w:t xml:space="preserve"> </w:t>
      </w:r>
      <w:proofErr w:type="spellStart"/>
      <w:r w:rsidRPr="002E35B1">
        <w:rPr>
          <w:rFonts w:ascii="Calibri" w:hAnsi="Calibri" w:cs="Calibri"/>
          <w:bCs/>
          <w:spacing w:val="-1"/>
        </w:rPr>
        <w:t>уговора</w:t>
      </w:r>
      <w:proofErr w:type="spellEnd"/>
      <w:r w:rsidRPr="002E35B1">
        <w:rPr>
          <w:rFonts w:ascii="Calibri" w:hAnsi="Calibri" w:cs="Calibri"/>
          <w:bCs/>
          <w:spacing w:val="-1"/>
        </w:rPr>
        <w:t>,</w:t>
      </w:r>
      <w:r w:rsidRPr="002E35B1">
        <w:rPr>
          <w:rFonts w:ascii="Calibri" w:hAnsi="Calibri" w:cs="Calibri"/>
          <w:bCs/>
          <w:spacing w:val="-1"/>
          <w:lang w:val="ru-RU"/>
        </w:rPr>
        <w:t xml:space="preserve"> </w:t>
      </w:r>
      <w:proofErr w:type="spellStart"/>
      <w:r w:rsidRPr="002E35B1">
        <w:rPr>
          <w:rFonts w:ascii="Calibri" w:hAnsi="Calibri" w:cs="Calibri"/>
          <w:bCs/>
          <w:spacing w:val="-1"/>
        </w:rPr>
        <w:t>испоштоване</w:t>
      </w:r>
      <w:proofErr w:type="spellEnd"/>
      <w:r w:rsidRPr="002E35B1">
        <w:rPr>
          <w:rFonts w:ascii="Calibri" w:hAnsi="Calibri" w:cs="Calibri"/>
          <w:bCs/>
          <w:spacing w:val="-1"/>
        </w:rPr>
        <w:t xml:space="preserve"> и </w:t>
      </w:r>
      <w:proofErr w:type="spellStart"/>
      <w:r w:rsidRPr="002E35B1">
        <w:rPr>
          <w:rFonts w:ascii="Calibri" w:hAnsi="Calibri" w:cs="Calibri"/>
          <w:bCs/>
          <w:spacing w:val="-1"/>
        </w:rPr>
        <w:t>проведене</w:t>
      </w:r>
      <w:proofErr w:type="spellEnd"/>
      <w:r w:rsidRPr="002E35B1">
        <w:rPr>
          <w:rFonts w:ascii="Calibri" w:hAnsi="Calibri" w:cs="Calibri"/>
          <w:bCs/>
          <w:spacing w:val="-1"/>
        </w:rPr>
        <w:t xml:space="preserve"> у </w:t>
      </w:r>
      <w:proofErr w:type="spellStart"/>
      <w:r w:rsidRPr="002E35B1">
        <w:rPr>
          <w:rFonts w:ascii="Calibri" w:hAnsi="Calibri" w:cs="Calibri"/>
          <w:bCs/>
          <w:spacing w:val="-1"/>
        </w:rPr>
        <w:t>складу</w:t>
      </w:r>
      <w:proofErr w:type="spellEnd"/>
      <w:r w:rsidRPr="002E35B1">
        <w:rPr>
          <w:rFonts w:ascii="Calibri" w:hAnsi="Calibri" w:cs="Calibri"/>
          <w:bCs/>
          <w:spacing w:val="-1"/>
        </w:rPr>
        <w:t xml:space="preserve"> </w:t>
      </w:r>
      <w:proofErr w:type="spellStart"/>
      <w:r w:rsidRPr="002E35B1">
        <w:rPr>
          <w:rFonts w:ascii="Calibri" w:hAnsi="Calibri" w:cs="Calibri"/>
          <w:bCs/>
          <w:spacing w:val="-1"/>
        </w:rPr>
        <w:t>са</w:t>
      </w:r>
      <w:proofErr w:type="spellEnd"/>
      <w:r w:rsidRPr="002E35B1">
        <w:rPr>
          <w:rFonts w:ascii="Calibri" w:hAnsi="Calibri" w:cs="Calibri"/>
          <w:bCs/>
          <w:spacing w:val="-1"/>
        </w:rPr>
        <w:t xml:space="preserve"> </w:t>
      </w:r>
      <w:proofErr w:type="spellStart"/>
      <w:r w:rsidRPr="002E35B1">
        <w:rPr>
          <w:rFonts w:ascii="Calibri" w:hAnsi="Calibri" w:cs="Calibri"/>
          <w:bCs/>
          <w:spacing w:val="-1"/>
        </w:rPr>
        <w:t>Законом</w:t>
      </w:r>
      <w:proofErr w:type="spellEnd"/>
      <w:r w:rsidRPr="002E35B1">
        <w:rPr>
          <w:rFonts w:ascii="Calibri" w:hAnsi="Calibri" w:cs="Calibri"/>
          <w:bCs/>
          <w:spacing w:val="-1"/>
        </w:rPr>
        <w:t xml:space="preserve"> о </w:t>
      </w:r>
      <w:proofErr w:type="spellStart"/>
      <w:r w:rsidRPr="002E35B1">
        <w:rPr>
          <w:rFonts w:ascii="Calibri" w:hAnsi="Calibri" w:cs="Calibri"/>
          <w:bCs/>
          <w:spacing w:val="-1"/>
        </w:rPr>
        <w:t>јавним</w:t>
      </w:r>
      <w:proofErr w:type="spellEnd"/>
      <w:r w:rsidRPr="002E35B1">
        <w:rPr>
          <w:rFonts w:ascii="Calibri" w:hAnsi="Calibri" w:cs="Calibri"/>
          <w:bCs/>
          <w:spacing w:val="-1"/>
        </w:rPr>
        <w:t xml:space="preserve"> </w:t>
      </w:r>
      <w:proofErr w:type="spellStart"/>
      <w:r w:rsidRPr="002E35B1">
        <w:rPr>
          <w:rFonts w:ascii="Calibri" w:hAnsi="Calibri" w:cs="Calibri"/>
          <w:bCs/>
          <w:spacing w:val="-1"/>
        </w:rPr>
        <w:t>набавкама</w:t>
      </w:r>
      <w:proofErr w:type="spellEnd"/>
      <w:r w:rsidRPr="002E35B1">
        <w:rPr>
          <w:rFonts w:ascii="Calibri" w:hAnsi="Calibri" w:cs="Calibri"/>
          <w:bCs/>
          <w:spacing w:val="-1"/>
        </w:rPr>
        <w:t xml:space="preserve"> </w:t>
      </w:r>
      <w:proofErr w:type="spellStart"/>
      <w:r w:rsidRPr="002E35B1">
        <w:rPr>
          <w:rFonts w:ascii="Calibri" w:hAnsi="Calibri" w:cs="Calibri"/>
          <w:bCs/>
          <w:spacing w:val="-1"/>
        </w:rPr>
        <w:t>БиХ</w:t>
      </w:r>
      <w:proofErr w:type="spellEnd"/>
      <w:r w:rsidRPr="002E35B1">
        <w:rPr>
          <w:rFonts w:ascii="Calibri" w:hAnsi="Calibri" w:cs="Calibri"/>
          <w:bCs/>
          <w:spacing w:val="-1"/>
        </w:rPr>
        <w:t xml:space="preserve"> и </w:t>
      </w:r>
      <w:proofErr w:type="spellStart"/>
      <w:r w:rsidRPr="002E35B1">
        <w:rPr>
          <w:rFonts w:ascii="Calibri" w:hAnsi="Calibri" w:cs="Calibri"/>
          <w:bCs/>
          <w:spacing w:val="-1"/>
        </w:rPr>
        <w:t>дефинисаним</w:t>
      </w:r>
      <w:proofErr w:type="spellEnd"/>
      <w:r w:rsidRPr="002E35B1">
        <w:rPr>
          <w:rFonts w:ascii="Calibri" w:hAnsi="Calibri" w:cs="Calibri"/>
          <w:bCs/>
          <w:spacing w:val="-1"/>
        </w:rPr>
        <w:t xml:space="preserve"> </w:t>
      </w:r>
      <w:proofErr w:type="spellStart"/>
      <w:r w:rsidRPr="002E35B1">
        <w:rPr>
          <w:rFonts w:ascii="Calibri" w:hAnsi="Calibri" w:cs="Calibri"/>
          <w:bCs/>
          <w:spacing w:val="-1"/>
        </w:rPr>
        <w:t>политикама</w:t>
      </w:r>
      <w:proofErr w:type="spellEnd"/>
      <w:r w:rsidRPr="002E35B1">
        <w:rPr>
          <w:rFonts w:ascii="Calibri" w:hAnsi="Calibri" w:cs="Calibri"/>
          <w:bCs/>
          <w:spacing w:val="-1"/>
        </w:rPr>
        <w:t xml:space="preserve"> и </w:t>
      </w:r>
      <w:proofErr w:type="spellStart"/>
      <w:r w:rsidRPr="002E35B1">
        <w:rPr>
          <w:rFonts w:ascii="Calibri" w:hAnsi="Calibri" w:cs="Calibri"/>
          <w:bCs/>
          <w:spacing w:val="-1"/>
        </w:rPr>
        <w:t>процедурама</w:t>
      </w:r>
      <w:proofErr w:type="spellEnd"/>
      <w:r w:rsidRPr="002E35B1">
        <w:rPr>
          <w:rFonts w:ascii="Calibri" w:hAnsi="Calibri" w:cs="Calibri"/>
          <w:bCs/>
          <w:spacing w:val="-1"/>
        </w:rPr>
        <w:t xml:space="preserve"> у </w:t>
      </w:r>
      <w:proofErr w:type="spellStart"/>
      <w:r w:rsidRPr="002E35B1">
        <w:rPr>
          <w:rFonts w:ascii="Calibri" w:hAnsi="Calibri" w:cs="Calibri"/>
          <w:bCs/>
          <w:spacing w:val="-1"/>
        </w:rPr>
        <w:t>усвојеним</w:t>
      </w:r>
      <w:proofErr w:type="spellEnd"/>
      <w:r w:rsidRPr="002E35B1">
        <w:rPr>
          <w:rFonts w:ascii="Calibri" w:hAnsi="Calibri" w:cs="Calibri"/>
          <w:bCs/>
          <w:spacing w:val="-1"/>
        </w:rPr>
        <w:t xml:space="preserve"> </w:t>
      </w:r>
      <w:proofErr w:type="spellStart"/>
      <w:r w:rsidRPr="002E35B1">
        <w:rPr>
          <w:rFonts w:ascii="Calibri" w:hAnsi="Calibri" w:cs="Calibri"/>
          <w:bCs/>
          <w:spacing w:val="-1"/>
        </w:rPr>
        <w:t>актима</w:t>
      </w:r>
      <w:proofErr w:type="spellEnd"/>
      <w:r w:rsidRPr="002E35B1">
        <w:rPr>
          <w:rFonts w:ascii="Calibri" w:hAnsi="Calibri" w:cs="Calibri"/>
          <w:bCs/>
          <w:spacing w:val="-1"/>
        </w:rPr>
        <w:t xml:space="preserve"> </w:t>
      </w:r>
      <w:proofErr w:type="spellStart"/>
      <w:r w:rsidRPr="002E35B1">
        <w:rPr>
          <w:rFonts w:ascii="Calibri" w:hAnsi="Calibri" w:cs="Calibri"/>
          <w:bCs/>
          <w:spacing w:val="-1"/>
        </w:rPr>
        <w:t>Предузећа</w:t>
      </w:r>
      <w:proofErr w:type="spellEnd"/>
      <w:r w:rsidRPr="002E35B1">
        <w:rPr>
          <w:rFonts w:ascii="Calibri" w:hAnsi="Calibri" w:cs="Calibri"/>
          <w:bCs/>
          <w:spacing w:val="-1"/>
        </w:rPr>
        <w:t>.</w:t>
      </w:r>
    </w:p>
    <w:p w14:paraId="1E788920" w14:textId="1F22C6E0" w:rsidR="005049E0" w:rsidRPr="002E35B1" w:rsidRDefault="00DE3CBC">
      <w:pPr>
        <w:jc w:val="both"/>
        <w:rPr>
          <w:rFonts w:ascii="Calibri" w:hAnsi="Calibri" w:cs="Calibri"/>
        </w:rPr>
      </w:pPr>
      <w:proofErr w:type="spellStart"/>
      <w:r w:rsidRPr="002E35B1">
        <w:rPr>
          <w:rFonts w:ascii="Calibri" w:hAnsi="Calibri" w:cs="Calibri"/>
        </w:rPr>
        <w:lastRenderedPageBreak/>
        <w:t>Надзорни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одбор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је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усвојио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друге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достављене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извјештаје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Одјељења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за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интерну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ревизију</w:t>
      </w:r>
      <w:proofErr w:type="spellEnd"/>
      <w:r w:rsidRPr="002E35B1">
        <w:rPr>
          <w:rFonts w:ascii="Calibri" w:hAnsi="Calibri" w:cs="Calibri"/>
        </w:rPr>
        <w:t xml:space="preserve"> у </w:t>
      </w:r>
      <w:proofErr w:type="spellStart"/>
      <w:r w:rsidRPr="002E35B1">
        <w:rPr>
          <w:rFonts w:ascii="Calibri" w:hAnsi="Calibri" w:cs="Calibri"/>
        </w:rPr>
        <w:t>складу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Планом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рада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Одјељења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интерне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ревизије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за</w:t>
      </w:r>
      <w:proofErr w:type="spellEnd"/>
      <w:r w:rsidRPr="002E35B1">
        <w:rPr>
          <w:rFonts w:ascii="Calibri" w:hAnsi="Calibri" w:cs="Calibri"/>
        </w:rPr>
        <w:t xml:space="preserve"> 20</w:t>
      </w:r>
      <w:r w:rsidR="00465518">
        <w:rPr>
          <w:rFonts w:ascii="Calibri" w:hAnsi="Calibri" w:cs="Calibri"/>
          <w:lang w:val="sr-Cyrl-RS"/>
        </w:rPr>
        <w:t>2</w:t>
      </w:r>
      <w:r w:rsidR="00A63769">
        <w:rPr>
          <w:rFonts w:ascii="Calibri" w:hAnsi="Calibri" w:cs="Calibri"/>
          <w:lang w:val="sr-Cyrl-RS"/>
        </w:rPr>
        <w:t>2</w:t>
      </w:r>
      <w:r w:rsidRPr="002E35B1">
        <w:rPr>
          <w:rFonts w:ascii="Calibri" w:hAnsi="Calibri" w:cs="Calibri"/>
        </w:rPr>
        <w:t>.</w:t>
      </w:r>
      <w:proofErr w:type="spellStart"/>
      <w:r w:rsidRPr="002E35B1">
        <w:rPr>
          <w:rFonts w:ascii="Calibri" w:hAnsi="Calibri" w:cs="Calibri"/>
        </w:rPr>
        <w:t>годину</w:t>
      </w:r>
      <w:proofErr w:type="spellEnd"/>
      <w:r w:rsidRPr="002E35B1">
        <w:rPr>
          <w:rFonts w:ascii="Calibri" w:hAnsi="Calibri" w:cs="Calibri"/>
        </w:rPr>
        <w:t>.</w:t>
      </w:r>
    </w:p>
    <w:p w14:paraId="75A2D699" w14:textId="77777777" w:rsidR="005049E0" w:rsidRPr="002E35B1" w:rsidRDefault="005049E0">
      <w:pPr>
        <w:jc w:val="both"/>
        <w:rPr>
          <w:rFonts w:ascii="Calibri" w:hAnsi="Calibri" w:cs="Calibri"/>
        </w:rPr>
      </w:pPr>
    </w:p>
    <w:p w14:paraId="030FA6B1" w14:textId="77777777" w:rsidR="005049E0" w:rsidRPr="002E35B1" w:rsidRDefault="00DE3CBC">
      <w:pPr>
        <w:jc w:val="both"/>
        <w:rPr>
          <w:rFonts w:ascii="Calibri" w:hAnsi="Calibri" w:cs="Calibri"/>
        </w:rPr>
      </w:pPr>
      <w:r w:rsidRPr="002E35B1">
        <w:rPr>
          <w:rFonts w:ascii="Calibri" w:hAnsi="Calibri" w:cs="Calibri"/>
        </w:rPr>
        <w:t xml:space="preserve">-ОДЛУКЕ И ПРЕПОРУКЕ ОДБОРА ЗА РЕВИЗИЈУ </w:t>
      </w:r>
    </w:p>
    <w:p w14:paraId="0A7A9890" w14:textId="77777777" w:rsidR="005049E0" w:rsidRPr="002E35B1" w:rsidRDefault="00DE3CBC">
      <w:pPr>
        <w:jc w:val="both"/>
        <w:rPr>
          <w:rFonts w:ascii="Calibri" w:hAnsi="Calibri" w:cs="Calibri"/>
        </w:rPr>
      </w:pPr>
      <w:proofErr w:type="spellStart"/>
      <w:r w:rsidRPr="002E35B1">
        <w:rPr>
          <w:rFonts w:ascii="Calibri" w:hAnsi="Calibri" w:cs="Calibri"/>
        </w:rPr>
        <w:t>Надзорни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одбор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је</w:t>
      </w:r>
      <w:proofErr w:type="spellEnd"/>
      <w:r w:rsidRPr="002E35B1">
        <w:rPr>
          <w:rFonts w:ascii="Calibri" w:hAnsi="Calibri" w:cs="Calibri"/>
        </w:rPr>
        <w:t xml:space="preserve"> у </w:t>
      </w:r>
      <w:proofErr w:type="spellStart"/>
      <w:r w:rsidRPr="002E35B1">
        <w:rPr>
          <w:rFonts w:ascii="Calibri" w:hAnsi="Calibri" w:cs="Calibri"/>
        </w:rPr>
        <w:t>склопу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разматрања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финансијских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извјештаја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извјештаја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Одјељења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за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интерну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ревизију</w:t>
      </w:r>
      <w:proofErr w:type="spellEnd"/>
      <w:r w:rsidRPr="002E35B1">
        <w:rPr>
          <w:rFonts w:ascii="Calibri" w:hAnsi="Calibri" w:cs="Calibri"/>
        </w:rPr>
        <w:t xml:space="preserve">, </w:t>
      </w:r>
      <w:proofErr w:type="spellStart"/>
      <w:r w:rsidRPr="002E35B1">
        <w:rPr>
          <w:rFonts w:ascii="Calibri" w:hAnsi="Calibri" w:cs="Calibri"/>
        </w:rPr>
        <w:t>разматрао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одлуке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препоруке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Одбора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за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ревизију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контролисао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Управу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Предузећа</w:t>
      </w:r>
      <w:proofErr w:type="spellEnd"/>
      <w:r w:rsidRPr="002E35B1">
        <w:rPr>
          <w:rFonts w:ascii="Calibri" w:hAnsi="Calibri" w:cs="Calibri"/>
        </w:rPr>
        <w:t xml:space="preserve"> у </w:t>
      </w:r>
      <w:proofErr w:type="spellStart"/>
      <w:r w:rsidRPr="002E35B1">
        <w:rPr>
          <w:rFonts w:ascii="Calibri" w:hAnsi="Calibri" w:cs="Calibri"/>
        </w:rPr>
        <w:t>примјени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истих</w:t>
      </w:r>
      <w:proofErr w:type="spellEnd"/>
      <w:r w:rsidRPr="002E35B1">
        <w:rPr>
          <w:rFonts w:ascii="Calibri" w:hAnsi="Calibri" w:cs="Calibri"/>
        </w:rPr>
        <w:t>.</w:t>
      </w:r>
    </w:p>
    <w:p w14:paraId="1C3B9200" w14:textId="77777777" w:rsidR="005049E0" w:rsidRPr="002E35B1" w:rsidRDefault="005049E0">
      <w:pPr>
        <w:jc w:val="both"/>
        <w:rPr>
          <w:rFonts w:ascii="Calibri" w:hAnsi="Calibri" w:cs="Calibri"/>
        </w:rPr>
      </w:pPr>
    </w:p>
    <w:p w14:paraId="345CD1A0" w14:textId="403EB4FA" w:rsidR="005049E0" w:rsidRPr="002E35B1" w:rsidRDefault="00DE3CBC">
      <w:pPr>
        <w:jc w:val="both"/>
        <w:rPr>
          <w:rFonts w:ascii="Calibri" w:hAnsi="Calibri" w:cs="Calibri"/>
        </w:rPr>
      </w:pPr>
      <w:r w:rsidRPr="002E35B1">
        <w:rPr>
          <w:rFonts w:ascii="Calibri" w:hAnsi="Calibri" w:cs="Calibri"/>
        </w:rPr>
        <w:t>-ОДЛУК</w:t>
      </w:r>
      <w:r w:rsidR="00BB1A17">
        <w:rPr>
          <w:rFonts w:ascii="Calibri" w:hAnsi="Calibri" w:cs="Calibri"/>
        </w:rPr>
        <w:t>E</w:t>
      </w:r>
      <w:r w:rsidRPr="002E35B1">
        <w:rPr>
          <w:rFonts w:ascii="Calibri" w:hAnsi="Calibri" w:cs="Calibri"/>
        </w:rPr>
        <w:t xml:space="preserve"> О ОДОБРЕЊУ НОВЧАНИХ СРЕДСТВА ЗА РЕАЛИЗАЦИЈУ ИНВЕСТИЦИЈА </w:t>
      </w:r>
      <w:proofErr w:type="gramStart"/>
      <w:r w:rsidRPr="002E35B1">
        <w:rPr>
          <w:rFonts w:ascii="Calibri" w:hAnsi="Calibri" w:cs="Calibri"/>
        </w:rPr>
        <w:t>И  НАБАВКУ</w:t>
      </w:r>
      <w:proofErr w:type="gramEnd"/>
      <w:r w:rsidRPr="002E35B1">
        <w:rPr>
          <w:rFonts w:ascii="Calibri" w:hAnsi="Calibri" w:cs="Calibri"/>
        </w:rPr>
        <w:t xml:space="preserve"> ОСНОВНИХ СРЕДСТВА У СКЛАДУ СА ПЛАНОМ  ПОСЛОВАЊА И ПРОГРАМОМ  ИНВЕСТИЦИЈА</w:t>
      </w:r>
    </w:p>
    <w:p w14:paraId="67E2A43A" w14:textId="77777777" w:rsidR="005049E0" w:rsidRPr="002E35B1" w:rsidRDefault="00DE3CBC">
      <w:pPr>
        <w:jc w:val="both"/>
        <w:rPr>
          <w:rFonts w:ascii="Calibri" w:hAnsi="Calibri" w:cs="Calibri"/>
        </w:rPr>
      </w:pPr>
      <w:proofErr w:type="spellStart"/>
      <w:r w:rsidRPr="002E35B1">
        <w:rPr>
          <w:rFonts w:ascii="Calibri" w:hAnsi="Calibri" w:cs="Calibri"/>
        </w:rPr>
        <w:t>Надзорни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одбор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је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одобрио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новчана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средстава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за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реализацију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инвестиционих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активности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набавку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основних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средстава</w:t>
      </w:r>
      <w:proofErr w:type="spellEnd"/>
      <w:r w:rsidRPr="002E35B1">
        <w:rPr>
          <w:rFonts w:ascii="Calibri" w:hAnsi="Calibri" w:cs="Calibri"/>
        </w:rPr>
        <w:t xml:space="preserve"> у </w:t>
      </w:r>
      <w:proofErr w:type="spellStart"/>
      <w:r w:rsidRPr="002E35B1">
        <w:rPr>
          <w:rFonts w:ascii="Calibri" w:hAnsi="Calibri" w:cs="Calibri"/>
        </w:rPr>
        <w:t>складу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планским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proofErr w:type="gramStart"/>
      <w:r w:rsidRPr="002E35B1">
        <w:rPr>
          <w:rFonts w:ascii="Calibri" w:hAnsi="Calibri" w:cs="Calibri"/>
        </w:rPr>
        <w:t>актима</w:t>
      </w:r>
      <w:proofErr w:type="spellEnd"/>
      <w:r w:rsidRPr="002E35B1">
        <w:rPr>
          <w:rFonts w:ascii="Calibri" w:hAnsi="Calibri" w:cs="Calibri"/>
        </w:rPr>
        <w:t xml:space="preserve">  и</w:t>
      </w:r>
      <w:proofErr w:type="gram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потребама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Предузећа</w:t>
      </w:r>
      <w:proofErr w:type="spellEnd"/>
      <w:r w:rsidRPr="002E35B1">
        <w:rPr>
          <w:rFonts w:ascii="Calibri" w:hAnsi="Calibri" w:cs="Calibri"/>
        </w:rPr>
        <w:t xml:space="preserve">. </w:t>
      </w:r>
    </w:p>
    <w:p w14:paraId="37AD8C07" w14:textId="77777777" w:rsidR="005049E0" w:rsidRPr="002E35B1" w:rsidRDefault="005049E0">
      <w:pPr>
        <w:jc w:val="both"/>
        <w:rPr>
          <w:rFonts w:ascii="Calibri" w:hAnsi="Calibri" w:cs="Calibri"/>
        </w:rPr>
      </w:pPr>
    </w:p>
    <w:p w14:paraId="17E1BF17" w14:textId="5629C9CA" w:rsidR="005049E0" w:rsidRPr="007B5E94" w:rsidRDefault="00DE3CBC">
      <w:pPr>
        <w:jc w:val="both"/>
        <w:rPr>
          <w:rFonts w:ascii="Calibri" w:hAnsi="Calibri" w:cs="Calibri"/>
          <w:lang w:val="sr-Cyrl-RS"/>
        </w:rPr>
      </w:pPr>
      <w:r w:rsidRPr="002E35B1">
        <w:rPr>
          <w:rFonts w:ascii="Calibri" w:hAnsi="Calibri" w:cs="Calibri"/>
        </w:rPr>
        <w:t>-ДОНОШЕЊЕ ПРОГРАМА ИЗДАВАЊА ПОШТАНСКИХ МАРАКА</w:t>
      </w:r>
      <w:r w:rsidR="007B5E94">
        <w:rPr>
          <w:rFonts w:ascii="Calibri" w:hAnsi="Calibri" w:cs="Calibri"/>
          <w:lang w:val="sr-Cyrl-RS"/>
        </w:rPr>
        <w:t xml:space="preserve"> И ДРУГИХ ОПШТИХ АКАТА</w:t>
      </w:r>
    </w:p>
    <w:p w14:paraId="32DE28DE" w14:textId="52356231" w:rsidR="00131196" w:rsidRPr="00520F76" w:rsidRDefault="00DE3CBC" w:rsidP="00131196">
      <w:pPr>
        <w:tabs>
          <w:tab w:val="left" w:pos="6180"/>
        </w:tabs>
        <w:jc w:val="both"/>
        <w:rPr>
          <w:rFonts w:ascii="Calibri" w:hAnsi="Calibri" w:cs="Calibri"/>
          <w:lang w:val="sr-Cyrl-RS"/>
        </w:rPr>
      </w:pPr>
      <w:proofErr w:type="spellStart"/>
      <w:r w:rsidRPr="00520F76">
        <w:rPr>
          <w:rFonts w:ascii="Calibri" w:hAnsi="Calibri" w:cs="Calibri"/>
        </w:rPr>
        <w:t>Надзорни</w:t>
      </w:r>
      <w:proofErr w:type="spellEnd"/>
      <w:r w:rsidRPr="00520F76">
        <w:rPr>
          <w:rFonts w:ascii="Calibri" w:hAnsi="Calibri" w:cs="Calibri"/>
        </w:rPr>
        <w:t xml:space="preserve"> </w:t>
      </w:r>
      <w:proofErr w:type="spellStart"/>
      <w:r w:rsidRPr="00520F76">
        <w:rPr>
          <w:rFonts w:ascii="Calibri" w:hAnsi="Calibri" w:cs="Calibri"/>
        </w:rPr>
        <w:t>одбор</w:t>
      </w:r>
      <w:proofErr w:type="spellEnd"/>
      <w:r w:rsidRPr="00520F76">
        <w:rPr>
          <w:rFonts w:ascii="Calibri" w:hAnsi="Calibri" w:cs="Calibri"/>
        </w:rPr>
        <w:t xml:space="preserve"> </w:t>
      </w:r>
      <w:proofErr w:type="spellStart"/>
      <w:r w:rsidRPr="00520F76">
        <w:rPr>
          <w:rFonts w:ascii="Calibri" w:hAnsi="Calibri" w:cs="Calibri"/>
        </w:rPr>
        <w:t>је</w:t>
      </w:r>
      <w:proofErr w:type="spellEnd"/>
      <w:r w:rsidRPr="00520F76">
        <w:rPr>
          <w:rFonts w:ascii="Calibri" w:hAnsi="Calibri" w:cs="Calibri"/>
        </w:rPr>
        <w:t xml:space="preserve"> </w:t>
      </w:r>
      <w:proofErr w:type="spellStart"/>
      <w:r w:rsidRPr="00520F76">
        <w:rPr>
          <w:rFonts w:ascii="Calibri" w:hAnsi="Calibri" w:cs="Calibri"/>
        </w:rPr>
        <w:t>донио</w:t>
      </w:r>
      <w:proofErr w:type="spellEnd"/>
      <w:r w:rsidRPr="00520F76">
        <w:rPr>
          <w:rFonts w:ascii="Calibri" w:hAnsi="Calibri" w:cs="Calibri"/>
        </w:rPr>
        <w:t xml:space="preserve"> </w:t>
      </w:r>
      <w:proofErr w:type="spellStart"/>
      <w:r w:rsidRPr="00520F76">
        <w:rPr>
          <w:rFonts w:ascii="Calibri" w:hAnsi="Calibri" w:cs="Calibri"/>
        </w:rPr>
        <w:t>Програм</w:t>
      </w:r>
      <w:proofErr w:type="spellEnd"/>
      <w:r w:rsidRPr="00520F76">
        <w:rPr>
          <w:rFonts w:ascii="Calibri" w:hAnsi="Calibri" w:cs="Calibri"/>
        </w:rPr>
        <w:t xml:space="preserve"> </w:t>
      </w:r>
      <w:proofErr w:type="spellStart"/>
      <w:r w:rsidRPr="00520F76">
        <w:rPr>
          <w:rFonts w:ascii="Calibri" w:hAnsi="Calibri" w:cs="Calibri"/>
        </w:rPr>
        <w:t>издавања</w:t>
      </w:r>
      <w:proofErr w:type="spellEnd"/>
      <w:r w:rsidRPr="00520F76">
        <w:rPr>
          <w:rFonts w:ascii="Calibri" w:hAnsi="Calibri" w:cs="Calibri"/>
        </w:rPr>
        <w:t xml:space="preserve"> </w:t>
      </w:r>
      <w:proofErr w:type="spellStart"/>
      <w:r w:rsidRPr="00520F76">
        <w:rPr>
          <w:rFonts w:ascii="Calibri" w:hAnsi="Calibri" w:cs="Calibri"/>
        </w:rPr>
        <w:t>поштанских</w:t>
      </w:r>
      <w:proofErr w:type="spellEnd"/>
      <w:r w:rsidRPr="00520F76">
        <w:rPr>
          <w:rFonts w:ascii="Calibri" w:hAnsi="Calibri" w:cs="Calibri"/>
        </w:rPr>
        <w:t xml:space="preserve"> </w:t>
      </w:r>
      <w:proofErr w:type="spellStart"/>
      <w:r w:rsidRPr="00520F76">
        <w:rPr>
          <w:rFonts w:ascii="Calibri" w:hAnsi="Calibri" w:cs="Calibri"/>
        </w:rPr>
        <w:t>марака</w:t>
      </w:r>
      <w:proofErr w:type="spellEnd"/>
      <w:r w:rsidRPr="00520F76">
        <w:rPr>
          <w:rFonts w:ascii="Calibri" w:hAnsi="Calibri" w:cs="Calibri"/>
        </w:rPr>
        <w:t xml:space="preserve"> </w:t>
      </w:r>
      <w:proofErr w:type="spellStart"/>
      <w:r w:rsidRPr="00520F76">
        <w:rPr>
          <w:rFonts w:ascii="Calibri" w:hAnsi="Calibri" w:cs="Calibri"/>
        </w:rPr>
        <w:t>за</w:t>
      </w:r>
      <w:proofErr w:type="spellEnd"/>
      <w:r w:rsidRPr="00520F76">
        <w:rPr>
          <w:rFonts w:ascii="Calibri" w:hAnsi="Calibri" w:cs="Calibri"/>
        </w:rPr>
        <w:t xml:space="preserve"> 20</w:t>
      </w:r>
      <w:r w:rsidR="00F1386C" w:rsidRPr="00520F76">
        <w:rPr>
          <w:rFonts w:ascii="Calibri" w:hAnsi="Calibri" w:cs="Calibri"/>
          <w:lang w:val="sr-Cyrl-RS"/>
        </w:rPr>
        <w:t>2</w:t>
      </w:r>
      <w:r w:rsidR="00A63769" w:rsidRPr="00520F76">
        <w:rPr>
          <w:rFonts w:ascii="Calibri" w:hAnsi="Calibri" w:cs="Calibri"/>
          <w:lang w:val="sr-Cyrl-RS"/>
        </w:rPr>
        <w:t>3</w:t>
      </w:r>
      <w:r w:rsidRPr="00520F76">
        <w:rPr>
          <w:rFonts w:ascii="Calibri" w:hAnsi="Calibri" w:cs="Calibri"/>
        </w:rPr>
        <w:t>.</w:t>
      </w:r>
      <w:proofErr w:type="spellStart"/>
      <w:r w:rsidRPr="00520F76">
        <w:rPr>
          <w:rFonts w:ascii="Calibri" w:hAnsi="Calibri" w:cs="Calibri"/>
        </w:rPr>
        <w:t>годину</w:t>
      </w:r>
      <w:proofErr w:type="spellEnd"/>
      <w:r w:rsidR="007B5E94" w:rsidRPr="00520F76">
        <w:rPr>
          <w:rFonts w:ascii="Calibri" w:hAnsi="Calibri" w:cs="Calibri"/>
          <w:lang w:val="sr-Cyrl-RS"/>
        </w:rPr>
        <w:t xml:space="preserve">, </w:t>
      </w:r>
      <w:r w:rsidR="00A97F7C" w:rsidRPr="00520F76">
        <w:rPr>
          <w:rFonts w:ascii="Calibri" w:hAnsi="Calibri"/>
          <w:lang w:val="sr-Cyrl-CS"/>
        </w:rPr>
        <w:t xml:space="preserve">Правилник о </w:t>
      </w:r>
      <w:proofErr w:type="spellStart"/>
      <w:r w:rsidR="00A97F7C" w:rsidRPr="00520F76">
        <w:rPr>
          <w:rFonts w:ascii="Calibri" w:hAnsi="Calibri"/>
          <w:lang w:val="sr-Cyrl-CS"/>
        </w:rPr>
        <w:t>измјенама</w:t>
      </w:r>
      <w:proofErr w:type="spellEnd"/>
      <w:r w:rsidR="00A97F7C" w:rsidRPr="00520F76">
        <w:rPr>
          <w:rFonts w:ascii="Calibri" w:hAnsi="Calibri"/>
          <w:lang w:val="sr-Cyrl-CS"/>
        </w:rPr>
        <w:t xml:space="preserve"> и допунама Правилника о заштити на раду</w:t>
      </w:r>
      <w:r w:rsidR="00A97F7C" w:rsidRPr="00520F76">
        <w:rPr>
          <w:rFonts w:ascii="Calibri" w:hAnsi="Calibri"/>
          <w:lang w:val="sr-Latn-BA"/>
        </w:rPr>
        <w:t xml:space="preserve"> </w:t>
      </w:r>
      <w:r w:rsidR="00A97F7C" w:rsidRPr="00520F76">
        <w:rPr>
          <w:rFonts w:ascii="Calibri" w:hAnsi="Calibri"/>
          <w:lang w:val="sr-Cyrl-CS"/>
        </w:rPr>
        <w:t>у</w:t>
      </w:r>
      <w:r w:rsidR="00A97F7C" w:rsidRPr="00520F76">
        <w:rPr>
          <w:rFonts w:ascii="Calibri" w:hAnsi="Calibri"/>
        </w:rPr>
        <w:t xml:space="preserve"> </w:t>
      </w:r>
      <w:r w:rsidR="00A97F7C" w:rsidRPr="00520F76">
        <w:rPr>
          <w:rFonts w:ascii="Calibri" w:hAnsi="Calibri"/>
          <w:lang w:val="sr-Cyrl-RS"/>
        </w:rPr>
        <w:t>Предузећу,</w:t>
      </w:r>
      <w:r w:rsidR="00836B49" w:rsidRPr="00520F76">
        <w:rPr>
          <w:rFonts w:ascii="Calibri" w:hAnsi="Calibri" w:cs="Calibri"/>
          <w:lang w:val="sr-Cyrl-RS"/>
        </w:rPr>
        <w:t xml:space="preserve"> Правилник о </w:t>
      </w:r>
      <w:proofErr w:type="spellStart"/>
      <w:r w:rsidR="00836B49" w:rsidRPr="00520F76">
        <w:rPr>
          <w:rFonts w:ascii="Calibri" w:hAnsi="Calibri" w:cs="Calibri"/>
          <w:lang w:val="sr-Cyrl-RS"/>
        </w:rPr>
        <w:t>измјени</w:t>
      </w:r>
      <w:proofErr w:type="spellEnd"/>
      <w:r w:rsidR="00836B49" w:rsidRPr="00520F76">
        <w:rPr>
          <w:rFonts w:ascii="Calibri" w:hAnsi="Calibri" w:cs="Calibri"/>
          <w:lang w:val="sr-Cyrl-RS"/>
        </w:rPr>
        <w:t xml:space="preserve"> Правилника о рачуноводству и рачуноводственим политикама Предузећа, Правилник о </w:t>
      </w:r>
      <w:proofErr w:type="spellStart"/>
      <w:r w:rsidR="00836B49" w:rsidRPr="00520F76">
        <w:rPr>
          <w:rFonts w:ascii="Calibri" w:hAnsi="Calibri"/>
          <w:lang w:val="sr-Cyrl-CS"/>
        </w:rPr>
        <w:t>измјенама</w:t>
      </w:r>
      <w:proofErr w:type="spellEnd"/>
      <w:r w:rsidR="00836B49" w:rsidRPr="00520F76">
        <w:rPr>
          <w:rFonts w:ascii="Calibri" w:hAnsi="Calibri"/>
          <w:lang w:val="sr-Cyrl-CS"/>
        </w:rPr>
        <w:t xml:space="preserve"> и допунама Правилника о начину и роковима вршења пописа и усклађивања  књиговодственог са стварним стањем имовине и обавеза</w:t>
      </w:r>
      <w:r w:rsidR="00836B49" w:rsidRPr="00520F76">
        <w:rPr>
          <w:rFonts w:ascii="Calibri" w:hAnsi="Calibri"/>
          <w:lang w:val="sr-Latn-BA"/>
        </w:rPr>
        <w:t xml:space="preserve"> </w:t>
      </w:r>
      <w:r w:rsidR="00836B49" w:rsidRPr="00520F76">
        <w:rPr>
          <w:rFonts w:ascii="Calibri" w:hAnsi="Calibri"/>
          <w:lang w:val="sr-Cyrl-CS"/>
        </w:rPr>
        <w:t>у</w:t>
      </w:r>
      <w:r w:rsidR="00836B49" w:rsidRPr="00520F76">
        <w:rPr>
          <w:rFonts w:ascii="Calibri" w:hAnsi="Calibri"/>
        </w:rPr>
        <w:t xml:space="preserve"> </w:t>
      </w:r>
      <w:r w:rsidR="00836B49" w:rsidRPr="00520F76">
        <w:rPr>
          <w:rFonts w:ascii="Calibri" w:hAnsi="Calibri"/>
          <w:lang w:val="sr-Cyrl-RS"/>
        </w:rPr>
        <w:t>Предузећу</w:t>
      </w:r>
      <w:r w:rsidR="00836B49" w:rsidRPr="00520F76">
        <w:rPr>
          <w:rFonts w:ascii="Calibri" w:hAnsi="Calibri" w:cs="Calibri"/>
          <w:lang w:val="sr-Cyrl-RS"/>
        </w:rPr>
        <w:t>,</w:t>
      </w:r>
      <w:r w:rsidR="00131196" w:rsidRPr="00520F76">
        <w:rPr>
          <w:rFonts w:ascii="Calibri" w:hAnsi="Calibri" w:cs="Calibri"/>
          <w:lang w:val="sr-Cyrl-RS"/>
        </w:rPr>
        <w:t xml:space="preserve"> Одлуку о </w:t>
      </w:r>
      <w:proofErr w:type="spellStart"/>
      <w:r w:rsidR="00131196" w:rsidRPr="00520F76">
        <w:rPr>
          <w:rFonts w:ascii="Calibri" w:hAnsi="Calibri" w:cs="Calibri"/>
          <w:lang w:val="sr-Cyrl-RS"/>
        </w:rPr>
        <w:t>измјенама</w:t>
      </w:r>
      <w:proofErr w:type="spellEnd"/>
      <w:r w:rsidR="00131196" w:rsidRPr="00520F76">
        <w:rPr>
          <w:rFonts w:ascii="Calibri" w:hAnsi="Calibri" w:cs="Calibri"/>
          <w:lang w:val="sr-Cyrl-RS"/>
        </w:rPr>
        <w:t xml:space="preserve"> </w:t>
      </w:r>
      <w:proofErr w:type="spellStart"/>
      <w:r w:rsidR="00131196" w:rsidRPr="00520F76">
        <w:rPr>
          <w:rFonts w:ascii="Calibri" w:hAnsi="Calibri" w:cs="Calibri"/>
        </w:rPr>
        <w:t>Посебних</w:t>
      </w:r>
      <w:proofErr w:type="spellEnd"/>
      <w:r w:rsidR="00131196" w:rsidRPr="00520F76">
        <w:rPr>
          <w:rFonts w:ascii="Calibri" w:hAnsi="Calibri" w:cs="Calibri"/>
        </w:rPr>
        <w:t xml:space="preserve"> </w:t>
      </w:r>
      <w:proofErr w:type="spellStart"/>
      <w:r w:rsidR="00131196" w:rsidRPr="00520F76">
        <w:rPr>
          <w:rFonts w:ascii="Calibri" w:hAnsi="Calibri" w:cs="Calibri"/>
        </w:rPr>
        <w:t>услова</w:t>
      </w:r>
      <w:proofErr w:type="spellEnd"/>
      <w:r w:rsidR="00131196" w:rsidRPr="00520F76">
        <w:rPr>
          <w:rFonts w:ascii="Calibri" w:hAnsi="Calibri" w:cs="Calibri"/>
        </w:rPr>
        <w:t xml:space="preserve"> </w:t>
      </w:r>
      <w:proofErr w:type="spellStart"/>
      <w:r w:rsidR="00131196" w:rsidRPr="00520F76">
        <w:rPr>
          <w:rFonts w:ascii="Calibri" w:hAnsi="Calibri" w:cs="Calibri"/>
        </w:rPr>
        <w:t>за</w:t>
      </w:r>
      <w:proofErr w:type="spellEnd"/>
      <w:r w:rsidR="00131196" w:rsidRPr="00520F76">
        <w:rPr>
          <w:rFonts w:ascii="Calibri" w:hAnsi="Calibri" w:cs="Calibri"/>
        </w:rPr>
        <w:t xml:space="preserve"> </w:t>
      </w:r>
      <w:proofErr w:type="spellStart"/>
      <w:r w:rsidR="00131196" w:rsidRPr="00520F76">
        <w:rPr>
          <w:rFonts w:ascii="Calibri" w:hAnsi="Calibri" w:cs="Calibri"/>
        </w:rPr>
        <w:t>вршење</w:t>
      </w:r>
      <w:proofErr w:type="spellEnd"/>
      <w:r w:rsidR="00131196" w:rsidRPr="00520F76">
        <w:rPr>
          <w:rFonts w:ascii="Calibri" w:hAnsi="Calibri" w:cs="Calibri"/>
        </w:rPr>
        <w:t xml:space="preserve"> </w:t>
      </w:r>
      <w:proofErr w:type="spellStart"/>
      <w:r w:rsidR="00131196" w:rsidRPr="00520F76">
        <w:rPr>
          <w:rFonts w:ascii="Calibri" w:hAnsi="Calibri" w:cs="Calibri"/>
        </w:rPr>
        <w:t>поштанских</w:t>
      </w:r>
      <w:proofErr w:type="spellEnd"/>
      <w:r w:rsidR="00131196" w:rsidRPr="00520F76">
        <w:rPr>
          <w:rFonts w:ascii="Calibri" w:hAnsi="Calibri" w:cs="Calibri"/>
        </w:rPr>
        <w:t xml:space="preserve"> </w:t>
      </w:r>
      <w:proofErr w:type="spellStart"/>
      <w:r w:rsidR="00131196" w:rsidRPr="00520F76">
        <w:rPr>
          <w:rFonts w:ascii="Calibri" w:hAnsi="Calibri" w:cs="Calibri"/>
        </w:rPr>
        <w:t>услуга</w:t>
      </w:r>
      <w:proofErr w:type="spellEnd"/>
      <w:r w:rsidR="00131196" w:rsidRPr="00520F76">
        <w:rPr>
          <w:rFonts w:ascii="Calibri" w:hAnsi="Calibri" w:cs="Calibri"/>
          <w:lang w:val="sr-Cyrl-RS"/>
        </w:rPr>
        <w:t xml:space="preserve">, </w:t>
      </w:r>
      <w:proofErr w:type="spellStart"/>
      <w:r w:rsidR="00131196" w:rsidRPr="00520F76">
        <w:rPr>
          <w:rFonts w:ascii="Calibri" w:hAnsi="Calibri"/>
        </w:rPr>
        <w:t>Номенклатур</w:t>
      </w:r>
      <w:proofErr w:type="spellEnd"/>
      <w:r w:rsidR="00131196" w:rsidRPr="00520F76">
        <w:rPr>
          <w:rFonts w:ascii="Calibri" w:hAnsi="Calibri"/>
          <w:lang w:val="sr-Cyrl-RS"/>
        </w:rPr>
        <w:t>у</w:t>
      </w:r>
      <w:r w:rsidR="00131196" w:rsidRPr="00520F76">
        <w:rPr>
          <w:rFonts w:ascii="Calibri" w:hAnsi="Calibri"/>
        </w:rPr>
        <w:t xml:space="preserve"> </w:t>
      </w:r>
      <w:proofErr w:type="spellStart"/>
      <w:r w:rsidR="00131196" w:rsidRPr="00520F76">
        <w:rPr>
          <w:rFonts w:ascii="Calibri" w:hAnsi="Calibri"/>
        </w:rPr>
        <w:t>поштанских</w:t>
      </w:r>
      <w:proofErr w:type="spellEnd"/>
      <w:r w:rsidR="00131196" w:rsidRPr="00520F76">
        <w:rPr>
          <w:rFonts w:ascii="Calibri" w:hAnsi="Calibri"/>
        </w:rPr>
        <w:t xml:space="preserve"> </w:t>
      </w:r>
      <w:proofErr w:type="spellStart"/>
      <w:r w:rsidR="00131196" w:rsidRPr="00520F76">
        <w:rPr>
          <w:rFonts w:ascii="Calibri" w:hAnsi="Calibri"/>
        </w:rPr>
        <w:t>услуга</w:t>
      </w:r>
      <w:proofErr w:type="spellEnd"/>
      <w:r w:rsidR="00131196" w:rsidRPr="00520F76">
        <w:rPr>
          <w:rFonts w:ascii="Calibri" w:hAnsi="Calibri"/>
        </w:rPr>
        <w:t xml:space="preserve"> </w:t>
      </w:r>
      <w:proofErr w:type="spellStart"/>
      <w:r w:rsidR="00131196" w:rsidRPr="00520F76">
        <w:rPr>
          <w:rFonts w:ascii="Calibri" w:hAnsi="Calibri"/>
        </w:rPr>
        <w:t>Предузећа</w:t>
      </w:r>
      <w:proofErr w:type="spellEnd"/>
      <w:r w:rsidR="00131196" w:rsidRPr="00520F76">
        <w:rPr>
          <w:rFonts w:ascii="Calibri" w:hAnsi="Calibri"/>
        </w:rPr>
        <w:t xml:space="preserve"> </w:t>
      </w:r>
      <w:proofErr w:type="spellStart"/>
      <w:r w:rsidR="00131196" w:rsidRPr="00520F76">
        <w:rPr>
          <w:rFonts w:ascii="Calibri" w:hAnsi="Calibri"/>
        </w:rPr>
        <w:t>за</w:t>
      </w:r>
      <w:proofErr w:type="spellEnd"/>
      <w:r w:rsidR="00131196" w:rsidRPr="00520F76">
        <w:rPr>
          <w:rFonts w:ascii="Calibri" w:hAnsi="Calibri"/>
        </w:rPr>
        <w:t xml:space="preserve"> </w:t>
      </w:r>
      <w:proofErr w:type="spellStart"/>
      <w:r w:rsidR="00131196" w:rsidRPr="00520F76">
        <w:rPr>
          <w:rFonts w:ascii="Calibri" w:hAnsi="Calibri"/>
        </w:rPr>
        <w:t>поштански</w:t>
      </w:r>
      <w:proofErr w:type="spellEnd"/>
      <w:r w:rsidR="00131196" w:rsidRPr="00520F76">
        <w:rPr>
          <w:rFonts w:ascii="Calibri" w:hAnsi="Calibri"/>
        </w:rPr>
        <w:t xml:space="preserve"> </w:t>
      </w:r>
      <w:proofErr w:type="spellStart"/>
      <w:r w:rsidR="00131196" w:rsidRPr="00520F76">
        <w:rPr>
          <w:rFonts w:ascii="Calibri" w:hAnsi="Calibri"/>
        </w:rPr>
        <w:t>саобраћај</w:t>
      </w:r>
      <w:proofErr w:type="spellEnd"/>
      <w:r w:rsidR="00131196" w:rsidRPr="00520F76">
        <w:rPr>
          <w:rFonts w:ascii="Calibri" w:hAnsi="Calibri"/>
        </w:rPr>
        <w:t xml:space="preserve"> Р</w:t>
      </w:r>
      <w:proofErr w:type="spellStart"/>
      <w:r w:rsidR="00131196" w:rsidRPr="00520F76">
        <w:rPr>
          <w:rFonts w:ascii="Calibri" w:hAnsi="Calibri"/>
          <w:lang w:val="sr-Cyrl-RS"/>
        </w:rPr>
        <w:t>епублике</w:t>
      </w:r>
      <w:proofErr w:type="spellEnd"/>
      <w:r w:rsidR="00131196" w:rsidRPr="00520F76">
        <w:rPr>
          <w:rFonts w:ascii="Calibri" w:hAnsi="Calibri"/>
          <w:lang w:val="sr-Cyrl-RS"/>
        </w:rPr>
        <w:t xml:space="preserve"> </w:t>
      </w:r>
      <w:r w:rsidR="00131196" w:rsidRPr="00520F76">
        <w:rPr>
          <w:rFonts w:ascii="Calibri" w:hAnsi="Calibri"/>
        </w:rPr>
        <w:t>С</w:t>
      </w:r>
      <w:proofErr w:type="spellStart"/>
      <w:r w:rsidR="00131196" w:rsidRPr="00520F76">
        <w:rPr>
          <w:rFonts w:ascii="Calibri" w:hAnsi="Calibri"/>
          <w:lang w:val="sr-Cyrl-RS"/>
        </w:rPr>
        <w:t>рпске</w:t>
      </w:r>
      <w:proofErr w:type="spellEnd"/>
      <w:r w:rsidR="00131196" w:rsidRPr="00520F76">
        <w:rPr>
          <w:rFonts w:ascii="Calibri" w:hAnsi="Calibri"/>
        </w:rPr>
        <w:t xml:space="preserve"> </w:t>
      </w:r>
      <w:proofErr w:type="spellStart"/>
      <w:r w:rsidR="00131196" w:rsidRPr="00520F76">
        <w:rPr>
          <w:rFonts w:ascii="Calibri" w:hAnsi="Calibri"/>
        </w:rPr>
        <w:t>а.д</w:t>
      </w:r>
      <w:proofErr w:type="spellEnd"/>
      <w:r w:rsidR="00131196" w:rsidRPr="00520F76">
        <w:rPr>
          <w:rFonts w:ascii="Calibri" w:hAnsi="Calibri"/>
        </w:rPr>
        <w:t xml:space="preserve">. </w:t>
      </w:r>
      <w:proofErr w:type="spellStart"/>
      <w:r w:rsidR="00131196" w:rsidRPr="00520F76">
        <w:rPr>
          <w:rFonts w:ascii="Calibri" w:hAnsi="Calibri"/>
        </w:rPr>
        <w:t>Бања</w:t>
      </w:r>
      <w:proofErr w:type="spellEnd"/>
      <w:r w:rsidR="00131196" w:rsidRPr="00520F76">
        <w:rPr>
          <w:rFonts w:ascii="Calibri" w:hAnsi="Calibri"/>
        </w:rPr>
        <w:t xml:space="preserve"> </w:t>
      </w:r>
      <w:proofErr w:type="spellStart"/>
      <w:r w:rsidR="00131196" w:rsidRPr="00520F76">
        <w:rPr>
          <w:rFonts w:ascii="Calibri" w:hAnsi="Calibri"/>
        </w:rPr>
        <w:t>Лука</w:t>
      </w:r>
      <w:proofErr w:type="spellEnd"/>
      <w:r w:rsidR="00520F76">
        <w:rPr>
          <w:rFonts w:ascii="Calibri" w:hAnsi="Calibri"/>
          <w:lang w:val="sr-Cyrl-RS"/>
        </w:rPr>
        <w:t>.</w:t>
      </w:r>
    </w:p>
    <w:p w14:paraId="280EC38A" w14:textId="1EEADAF2" w:rsidR="00A97F7C" w:rsidRDefault="00A97F7C">
      <w:pPr>
        <w:jc w:val="both"/>
        <w:rPr>
          <w:rFonts w:ascii="Calibri" w:hAnsi="Calibri"/>
          <w:b/>
          <w:bCs/>
          <w:sz w:val="22"/>
          <w:szCs w:val="22"/>
          <w:lang w:val="sr-Cyrl-RS"/>
        </w:rPr>
      </w:pPr>
    </w:p>
    <w:p w14:paraId="56753AE6" w14:textId="25D3842C" w:rsidR="00EE7AD4" w:rsidRPr="002E35B1" w:rsidRDefault="00EE7AD4">
      <w:pPr>
        <w:jc w:val="both"/>
        <w:rPr>
          <w:rFonts w:ascii="Calibri" w:hAnsi="Calibri" w:cs="Calibri"/>
        </w:rPr>
      </w:pPr>
    </w:p>
    <w:p w14:paraId="6FA068AF" w14:textId="2E9B80E1" w:rsidR="00C66E1F" w:rsidRDefault="00E00DA4">
      <w:pPr>
        <w:jc w:val="both"/>
        <w:rPr>
          <w:rFonts w:ascii="Calibri" w:hAnsi="Calibri" w:cs="Calibri"/>
          <w:lang w:val="sr-Cyrl-RS"/>
        </w:rPr>
      </w:pPr>
      <w:r>
        <w:rPr>
          <w:rFonts w:ascii="Calibri" w:hAnsi="Calibri" w:cs="Calibri"/>
          <w:lang w:val="sr-Cyrl-RS"/>
        </w:rPr>
        <w:t>-ДОНОШЕЊЕ ОДЛУКА О ИЗМЈЕНАМА ЦЈЕНОВНИКА УСЛУГА ПРЕДУЗЕЋА</w:t>
      </w:r>
    </w:p>
    <w:p w14:paraId="237801FC" w14:textId="799DE965" w:rsidR="00520F76" w:rsidRDefault="00E00DA4">
      <w:pPr>
        <w:jc w:val="both"/>
        <w:rPr>
          <w:rFonts w:ascii="Calibri" w:hAnsi="Calibri" w:cs="Calibri"/>
          <w:lang w:val="sr-Cyrl-RS"/>
        </w:rPr>
      </w:pPr>
      <w:proofErr w:type="spellStart"/>
      <w:r>
        <w:rPr>
          <w:rFonts w:ascii="Calibri" w:hAnsi="Calibri" w:cs="Calibri"/>
          <w:lang w:val="sr-Cyrl-RS"/>
        </w:rPr>
        <w:t>Назорни</w:t>
      </w:r>
      <w:proofErr w:type="spellEnd"/>
      <w:r>
        <w:rPr>
          <w:rFonts w:ascii="Calibri" w:hAnsi="Calibri" w:cs="Calibri"/>
          <w:lang w:val="sr-Cyrl-RS"/>
        </w:rPr>
        <w:t xml:space="preserve"> одбор је на </w:t>
      </w:r>
      <w:proofErr w:type="spellStart"/>
      <w:r>
        <w:rPr>
          <w:rFonts w:ascii="Calibri" w:hAnsi="Calibri" w:cs="Calibri"/>
          <w:lang w:val="sr-Cyrl-RS"/>
        </w:rPr>
        <w:t>приједлог</w:t>
      </w:r>
      <w:proofErr w:type="spellEnd"/>
      <w:r>
        <w:rPr>
          <w:rFonts w:ascii="Calibri" w:hAnsi="Calibri" w:cs="Calibri"/>
          <w:lang w:val="sr-Cyrl-RS"/>
        </w:rPr>
        <w:t xml:space="preserve"> Управе Предузећа </w:t>
      </w:r>
      <w:proofErr w:type="spellStart"/>
      <w:r>
        <w:rPr>
          <w:rFonts w:ascii="Calibri" w:hAnsi="Calibri" w:cs="Calibri"/>
          <w:lang w:val="sr-Cyrl-RS"/>
        </w:rPr>
        <w:t>донио</w:t>
      </w:r>
      <w:proofErr w:type="spellEnd"/>
      <w:r>
        <w:rPr>
          <w:rFonts w:ascii="Calibri" w:hAnsi="Calibri" w:cs="Calibri"/>
          <w:lang w:val="sr-Cyrl-RS"/>
        </w:rPr>
        <w:t xml:space="preserve"> одређен број одлука о </w:t>
      </w:r>
      <w:proofErr w:type="spellStart"/>
      <w:r w:rsidRPr="00520F76">
        <w:rPr>
          <w:rFonts w:ascii="Calibri" w:hAnsi="Calibri" w:cs="Calibri"/>
          <w:lang w:val="sr-Cyrl-RS"/>
        </w:rPr>
        <w:t>измјенама</w:t>
      </w:r>
      <w:proofErr w:type="spellEnd"/>
      <w:r w:rsidRPr="00520F76">
        <w:rPr>
          <w:rFonts w:ascii="Calibri" w:hAnsi="Calibri" w:cs="Calibri"/>
          <w:lang w:val="sr-Cyrl-RS"/>
        </w:rPr>
        <w:t xml:space="preserve"> </w:t>
      </w:r>
      <w:proofErr w:type="spellStart"/>
      <w:r w:rsidRPr="00520F76">
        <w:rPr>
          <w:rFonts w:ascii="Calibri" w:hAnsi="Calibri" w:cs="Calibri"/>
          <w:lang w:val="sr-Cyrl-RS"/>
        </w:rPr>
        <w:t>Цјеновника</w:t>
      </w:r>
      <w:proofErr w:type="spellEnd"/>
      <w:r w:rsidRPr="00520F76">
        <w:rPr>
          <w:rFonts w:ascii="Calibri" w:hAnsi="Calibri" w:cs="Calibri"/>
          <w:lang w:val="sr-Cyrl-RS"/>
        </w:rPr>
        <w:t xml:space="preserve"> услуга Пошта Српске</w:t>
      </w:r>
      <w:r w:rsidR="00A97F7C" w:rsidRPr="00520F76">
        <w:rPr>
          <w:rFonts w:ascii="Calibri" w:hAnsi="Calibri" w:cs="Calibri"/>
          <w:lang w:val="sr-Cyrl-RS"/>
        </w:rPr>
        <w:t xml:space="preserve"> </w:t>
      </w:r>
      <w:r w:rsidR="00A97F7C" w:rsidRPr="00520F76">
        <w:rPr>
          <w:rFonts w:ascii="Calibri" w:hAnsi="Calibri"/>
          <w:bCs/>
          <w:sz w:val="22"/>
          <w:szCs w:val="22"/>
          <w:lang w:val="sr-Cyrl-CS"/>
        </w:rPr>
        <w:t>од 11.01.2019.године</w:t>
      </w:r>
      <w:r w:rsidRPr="00520F76">
        <w:rPr>
          <w:rFonts w:ascii="Calibri" w:hAnsi="Calibri" w:cs="Calibri"/>
          <w:lang w:val="sr-Cyrl-RS"/>
        </w:rPr>
        <w:t>,  на основу анализа сачињених од стране стручних служби и праћења кретања на тржишту.</w:t>
      </w:r>
      <w:r w:rsidR="00520F76">
        <w:rPr>
          <w:rFonts w:ascii="Calibri" w:hAnsi="Calibri" w:cs="Calibri"/>
          <w:lang w:val="sr-Cyrl-RS"/>
        </w:rPr>
        <w:t xml:space="preserve"> </w:t>
      </w:r>
    </w:p>
    <w:p w14:paraId="3E717D63" w14:textId="08E710B1" w:rsidR="00E00DA4" w:rsidRPr="00520F76" w:rsidRDefault="00520F76">
      <w:pPr>
        <w:jc w:val="both"/>
        <w:rPr>
          <w:rFonts w:ascii="Calibri" w:hAnsi="Calibri" w:cs="Calibri"/>
          <w:b/>
          <w:bCs/>
          <w:lang w:val="sr-Cyrl-RS"/>
        </w:rPr>
      </w:pPr>
      <w:r>
        <w:rPr>
          <w:rFonts w:ascii="Calibri" w:hAnsi="Calibri" w:cs="Calibri"/>
          <w:lang w:val="sr-Cyrl-RS"/>
        </w:rPr>
        <w:t xml:space="preserve">Такође је донесен и нови </w:t>
      </w:r>
      <w:proofErr w:type="spellStart"/>
      <w:r>
        <w:rPr>
          <w:rFonts w:ascii="Calibri" w:hAnsi="Calibri" w:cs="Calibri"/>
          <w:lang w:val="sr-Cyrl-RS"/>
        </w:rPr>
        <w:t>Цјеновник</w:t>
      </w:r>
      <w:proofErr w:type="spellEnd"/>
      <w:r>
        <w:rPr>
          <w:rFonts w:ascii="Calibri" w:hAnsi="Calibri" w:cs="Calibri"/>
          <w:lang w:val="sr-Cyrl-RS"/>
        </w:rPr>
        <w:t xml:space="preserve"> услуга Пошта Српске, </w:t>
      </w:r>
      <w:r w:rsidRPr="00520F76">
        <w:rPr>
          <w:rFonts w:ascii="Calibri" w:hAnsi="Calibri" w:cs="Calibri"/>
          <w:b/>
          <w:bCs/>
          <w:lang w:val="sr-Cyrl-RS"/>
        </w:rPr>
        <w:t xml:space="preserve">који је у </w:t>
      </w:r>
      <w:proofErr w:type="spellStart"/>
      <w:r w:rsidRPr="00520F76">
        <w:rPr>
          <w:rFonts w:ascii="Calibri" w:hAnsi="Calibri" w:cs="Calibri"/>
          <w:b/>
          <w:bCs/>
          <w:lang w:val="sr-Cyrl-RS"/>
        </w:rPr>
        <w:t>примјени</w:t>
      </w:r>
      <w:proofErr w:type="spellEnd"/>
      <w:r w:rsidRPr="00520F76">
        <w:rPr>
          <w:rFonts w:ascii="Calibri" w:hAnsi="Calibri" w:cs="Calibri"/>
          <w:b/>
          <w:bCs/>
          <w:lang w:val="sr-Cyrl-RS"/>
        </w:rPr>
        <w:t xml:space="preserve"> од 01.10.2022.године.</w:t>
      </w:r>
    </w:p>
    <w:p w14:paraId="1EAC0EE2" w14:textId="0147E6E5" w:rsidR="00E00DA4" w:rsidRPr="002E35B1" w:rsidRDefault="00E00DA4">
      <w:pPr>
        <w:jc w:val="both"/>
        <w:rPr>
          <w:rFonts w:ascii="Calibri" w:hAnsi="Calibri" w:cs="Calibri"/>
          <w:lang w:val="sr-Cyrl-RS"/>
        </w:rPr>
      </w:pPr>
      <w:r>
        <w:rPr>
          <w:rFonts w:ascii="Calibri" w:hAnsi="Calibri" w:cs="Calibri"/>
          <w:lang w:val="sr-Cyrl-RS"/>
        </w:rPr>
        <w:t xml:space="preserve"> </w:t>
      </w:r>
    </w:p>
    <w:p w14:paraId="3CBF2E69" w14:textId="60FA5779" w:rsidR="00C66E1F" w:rsidRPr="002E35B1" w:rsidRDefault="00293B1F">
      <w:pPr>
        <w:jc w:val="both"/>
        <w:rPr>
          <w:rFonts w:ascii="Calibri" w:hAnsi="Calibri" w:cs="Calibri"/>
          <w:lang w:val="sr-Cyrl-RS"/>
        </w:rPr>
      </w:pPr>
      <w:r w:rsidRPr="002E35B1">
        <w:rPr>
          <w:rFonts w:ascii="Calibri" w:hAnsi="Calibri" w:cs="Calibri"/>
          <w:lang w:val="sr-Cyrl-RS"/>
        </w:rPr>
        <w:t xml:space="preserve">- </w:t>
      </w:r>
      <w:r w:rsidRPr="002E35B1">
        <w:rPr>
          <w:rFonts w:ascii="Calibri" w:hAnsi="Calibri" w:cs="Calibri"/>
        </w:rPr>
        <w:t>ДОНОШЕЊЕ</w:t>
      </w:r>
      <w:r w:rsidRPr="002E35B1">
        <w:rPr>
          <w:rFonts w:ascii="Calibri" w:hAnsi="Calibri" w:cs="Calibri"/>
          <w:lang w:val="sr-Cyrl-RS"/>
        </w:rPr>
        <w:t xml:space="preserve"> </w:t>
      </w:r>
      <w:r w:rsidR="00C66E1F" w:rsidRPr="002E35B1">
        <w:rPr>
          <w:rFonts w:ascii="Calibri" w:hAnsi="Calibri" w:cs="Calibri"/>
          <w:lang w:val="sr-Cyrl-RS"/>
        </w:rPr>
        <w:t>ОДЛУК</w:t>
      </w:r>
      <w:r w:rsidR="00E00DA4">
        <w:rPr>
          <w:rFonts w:ascii="Calibri" w:hAnsi="Calibri" w:cs="Calibri"/>
          <w:lang w:val="sr-Cyrl-RS"/>
        </w:rPr>
        <w:t>А</w:t>
      </w:r>
      <w:r w:rsidR="00C66E1F" w:rsidRPr="002E35B1">
        <w:rPr>
          <w:rFonts w:ascii="Calibri" w:hAnsi="Calibri" w:cs="Calibri"/>
          <w:lang w:val="sr-Cyrl-RS"/>
        </w:rPr>
        <w:t xml:space="preserve"> О САЗИВАЊУ СКУПШТИНЕ АКЦИОНАРА ПРЕДУЗЕЋА:</w:t>
      </w:r>
    </w:p>
    <w:p w14:paraId="5BB35924" w14:textId="3A0FC1E6" w:rsidR="00C66E1F" w:rsidRDefault="00C66E1F">
      <w:pPr>
        <w:jc w:val="both"/>
        <w:rPr>
          <w:rFonts w:ascii="Calibri" w:hAnsi="Calibri" w:cs="Calibri"/>
          <w:lang w:val="sr-Cyrl-BA"/>
        </w:rPr>
      </w:pPr>
      <w:r w:rsidRPr="002E35B1">
        <w:rPr>
          <w:rFonts w:ascii="Calibri" w:hAnsi="Calibri" w:cs="Calibri"/>
          <w:lang w:val="sr-Cyrl-CS"/>
        </w:rPr>
        <w:t xml:space="preserve"> </w:t>
      </w:r>
      <w:r w:rsidR="00956DAD" w:rsidRPr="002E35B1">
        <w:rPr>
          <w:rFonts w:ascii="Calibri" w:hAnsi="Calibri" w:cs="Calibri"/>
          <w:lang w:val="sr-Cyrl-CS"/>
        </w:rPr>
        <w:t xml:space="preserve">Надзорни одбор је на основу прописаних </w:t>
      </w:r>
      <w:proofErr w:type="spellStart"/>
      <w:r w:rsidR="00956DAD" w:rsidRPr="002E35B1">
        <w:rPr>
          <w:rFonts w:ascii="Calibri" w:hAnsi="Calibri" w:cs="Calibri"/>
          <w:lang w:val="sr-Cyrl-CS"/>
        </w:rPr>
        <w:t>належности</w:t>
      </w:r>
      <w:proofErr w:type="spellEnd"/>
      <w:r w:rsidR="00956DAD" w:rsidRPr="002E35B1">
        <w:rPr>
          <w:rFonts w:ascii="Calibri" w:hAnsi="Calibri" w:cs="Calibri"/>
          <w:lang w:val="sr-Cyrl-CS"/>
        </w:rPr>
        <w:t>, у 20</w:t>
      </w:r>
      <w:r w:rsidR="006C5AD5" w:rsidRPr="002E35B1">
        <w:rPr>
          <w:rFonts w:ascii="Calibri" w:hAnsi="Calibri" w:cs="Calibri"/>
          <w:lang w:val="sr-Latn-BA"/>
        </w:rPr>
        <w:t>2</w:t>
      </w:r>
      <w:r w:rsidR="00663AA6">
        <w:rPr>
          <w:rFonts w:ascii="Calibri" w:hAnsi="Calibri" w:cs="Calibri"/>
          <w:lang w:val="sr-Cyrl-RS"/>
        </w:rPr>
        <w:t>2</w:t>
      </w:r>
      <w:r w:rsidR="00956DAD" w:rsidRPr="002E35B1">
        <w:rPr>
          <w:rFonts w:ascii="Calibri" w:hAnsi="Calibri" w:cs="Calibri"/>
          <w:lang w:val="sr-Cyrl-CS"/>
        </w:rPr>
        <w:t xml:space="preserve">.години сазвао </w:t>
      </w:r>
      <w:proofErr w:type="spellStart"/>
      <w:r w:rsidR="00663AA6">
        <w:rPr>
          <w:rFonts w:ascii="Calibri" w:hAnsi="Calibri" w:cs="Calibri"/>
          <w:lang w:val="sr-Cyrl-RS"/>
        </w:rPr>
        <w:t>двије</w:t>
      </w:r>
      <w:proofErr w:type="spellEnd"/>
      <w:r w:rsidR="00293B1F" w:rsidRPr="002E35B1">
        <w:rPr>
          <w:rFonts w:ascii="Calibri" w:hAnsi="Calibri" w:cs="Calibri"/>
          <w:lang w:val="sr-Cyrl-BA"/>
        </w:rPr>
        <w:t xml:space="preserve"> скупштин</w:t>
      </w:r>
      <w:r w:rsidR="00663AA6">
        <w:rPr>
          <w:rFonts w:ascii="Calibri" w:hAnsi="Calibri" w:cs="Calibri"/>
          <w:lang w:val="sr-Cyrl-BA"/>
        </w:rPr>
        <w:t>е</w:t>
      </w:r>
      <w:r w:rsidR="00293B1F" w:rsidRPr="002E35B1">
        <w:rPr>
          <w:rFonts w:ascii="Calibri" w:hAnsi="Calibri" w:cs="Calibri"/>
          <w:lang w:val="sr-Cyrl-BA"/>
        </w:rPr>
        <w:t xml:space="preserve"> акционара Предузећа, од којих је једна годишња и </w:t>
      </w:r>
      <w:r w:rsidR="00663AA6">
        <w:rPr>
          <w:rFonts w:ascii="Calibri" w:hAnsi="Calibri" w:cs="Calibri"/>
          <w:lang w:val="sr-Cyrl-BA"/>
        </w:rPr>
        <w:t>једна</w:t>
      </w:r>
      <w:r w:rsidR="00293B1F" w:rsidRPr="002E35B1">
        <w:rPr>
          <w:rFonts w:ascii="Calibri" w:hAnsi="Calibri" w:cs="Calibri"/>
          <w:lang w:val="sr-Cyrl-BA"/>
        </w:rPr>
        <w:t xml:space="preserve"> ванредн</w:t>
      </w:r>
      <w:r w:rsidR="00663AA6">
        <w:rPr>
          <w:rFonts w:ascii="Calibri" w:hAnsi="Calibri" w:cs="Calibri"/>
          <w:lang w:val="sr-Cyrl-BA"/>
        </w:rPr>
        <w:t>а</w:t>
      </w:r>
      <w:r w:rsidR="00293B1F" w:rsidRPr="002E35B1">
        <w:rPr>
          <w:rFonts w:ascii="Calibri" w:hAnsi="Calibri" w:cs="Calibri"/>
          <w:lang w:val="sr-Cyrl-BA"/>
        </w:rPr>
        <w:t xml:space="preserve"> скупштин</w:t>
      </w:r>
      <w:r w:rsidR="00663AA6">
        <w:rPr>
          <w:rFonts w:ascii="Calibri" w:hAnsi="Calibri" w:cs="Calibri"/>
          <w:lang w:val="sr-Cyrl-BA"/>
        </w:rPr>
        <w:t>а</w:t>
      </w:r>
      <w:r w:rsidR="00293B1F" w:rsidRPr="002E35B1">
        <w:rPr>
          <w:rFonts w:ascii="Calibri" w:hAnsi="Calibri" w:cs="Calibri"/>
          <w:lang w:val="sr-Cyrl-BA"/>
        </w:rPr>
        <w:t>.</w:t>
      </w:r>
    </w:p>
    <w:p w14:paraId="4CA22157" w14:textId="77777777" w:rsidR="00465518" w:rsidRPr="002E35B1" w:rsidRDefault="00465518">
      <w:pPr>
        <w:jc w:val="both"/>
        <w:rPr>
          <w:rFonts w:ascii="Calibri" w:hAnsi="Calibri" w:cs="Calibri"/>
          <w:lang w:val="sr-Cyrl-BA"/>
        </w:rPr>
      </w:pPr>
    </w:p>
    <w:p w14:paraId="55790E2D" w14:textId="3CCBD533" w:rsidR="006C5AD5" w:rsidRDefault="006C5AD5">
      <w:pPr>
        <w:jc w:val="both"/>
        <w:rPr>
          <w:rFonts w:ascii="Calibri" w:hAnsi="Calibri" w:cs="Calibri"/>
          <w:lang w:val="sr-Cyrl-BA"/>
        </w:rPr>
      </w:pPr>
    </w:p>
    <w:p w14:paraId="72BEE881" w14:textId="20EA9B0B" w:rsidR="00520F76" w:rsidRDefault="00520F76">
      <w:pPr>
        <w:jc w:val="both"/>
        <w:rPr>
          <w:rFonts w:ascii="Calibri" w:hAnsi="Calibri" w:cs="Calibri"/>
          <w:lang w:val="sr-Cyrl-BA"/>
        </w:rPr>
      </w:pPr>
    </w:p>
    <w:p w14:paraId="634ACA56" w14:textId="4741412C" w:rsidR="00520F76" w:rsidRDefault="00520F76">
      <w:pPr>
        <w:jc w:val="both"/>
        <w:rPr>
          <w:rFonts w:ascii="Calibri" w:hAnsi="Calibri" w:cs="Calibri"/>
          <w:lang w:val="sr-Cyrl-BA"/>
        </w:rPr>
      </w:pPr>
    </w:p>
    <w:p w14:paraId="2D6E1F75" w14:textId="74B9A99C" w:rsidR="00520F76" w:rsidRDefault="00520F76">
      <w:pPr>
        <w:jc w:val="both"/>
        <w:rPr>
          <w:rFonts w:ascii="Calibri" w:hAnsi="Calibri" w:cs="Calibri"/>
          <w:lang w:val="sr-Cyrl-BA"/>
        </w:rPr>
      </w:pPr>
    </w:p>
    <w:p w14:paraId="11ACCB46" w14:textId="77777777" w:rsidR="00520F76" w:rsidRPr="002E35B1" w:rsidRDefault="00520F76">
      <w:pPr>
        <w:jc w:val="both"/>
        <w:rPr>
          <w:rFonts w:ascii="Calibri" w:hAnsi="Calibri" w:cs="Calibri"/>
          <w:lang w:val="sr-Cyrl-BA"/>
        </w:rPr>
      </w:pPr>
    </w:p>
    <w:p w14:paraId="4718B9A0" w14:textId="7C8221B5" w:rsidR="006C5AD5" w:rsidRPr="002E35B1" w:rsidRDefault="006C5AD5">
      <w:pPr>
        <w:jc w:val="both"/>
        <w:rPr>
          <w:rFonts w:ascii="Calibri" w:hAnsi="Calibri" w:cs="Calibri"/>
          <w:b/>
          <w:bCs/>
          <w:u w:val="single"/>
          <w:lang w:val="sr-Cyrl-BA"/>
        </w:rPr>
      </w:pPr>
      <w:r w:rsidRPr="002E35B1">
        <w:rPr>
          <w:rFonts w:ascii="Calibri" w:hAnsi="Calibri" w:cs="Calibri"/>
          <w:b/>
          <w:bCs/>
          <w:u w:val="single"/>
          <w:lang w:val="sr-Cyrl-BA"/>
        </w:rPr>
        <w:lastRenderedPageBreak/>
        <w:t>Од донесених појединачних одлука и закључака, издваја</w:t>
      </w:r>
      <w:r w:rsidR="00770BA7" w:rsidRPr="002E35B1">
        <w:rPr>
          <w:rFonts w:ascii="Calibri" w:hAnsi="Calibri" w:cs="Calibri"/>
          <w:b/>
          <w:bCs/>
          <w:u w:val="single"/>
          <w:lang w:val="sr-Cyrl-BA"/>
        </w:rPr>
        <w:t>ју се сљедеће</w:t>
      </w:r>
      <w:r w:rsidRPr="002E35B1">
        <w:rPr>
          <w:rFonts w:ascii="Calibri" w:hAnsi="Calibri" w:cs="Calibri"/>
          <w:b/>
          <w:bCs/>
          <w:u w:val="single"/>
          <w:lang w:val="sr-Cyrl-BA"/>
        </w:rPr>
        <w:t>:</w:t>
      </w:r>
    </w:p>
    <w:p w14:paraId="578B8201" w14:textId="72FE11AB" w:rsidR="006C5AD5" w:rsidRDefault="006C5AD5">
      <w:pPr>
        <w:jc w:val="both"/>
        <w:rPr>
          <w:rFonts w:ascii="Calibri" w:hAnsi="Calibri" w:cs="Calibri"/>
          <w:lang w:val="sr-Cyrl-BA"/>
        </w:rPr>
      </w:pPr>
    </w:p>
    <w:p w14:paraId="3D48EDBA" w14:textId="3EC77D15" w:rsidR="00A97F7C" w:rsidRPr="00520F76" w:rsidRDefault="00A97F7C" w:rsidP="00A97F7C">
      <w:pPr>
        <w:tabs>
          <w:tab w:val="left" w:pos="720"/>
        </w:tabs>
        <w:jc w:val="both"/>
        <w:rPr>
          <w:rFonts w:ascii="Calibri" w:hAnsi="Calibri" w:cs="Calibri"/>
          <w:bCs/>
          <w:lang w:val="sr-Cyrl-BA"/>
        </w:rPr>
      </w:pPr>
      <w:r w:rsidRPr="00520F76">
        <w:rPr>
          <w:rFonts w:ascii="Calibri" w:hAnsi="Calibri" w:cs="Calibri"/>
          <w:b/>
          <w:lang w:val="sr-Cyrl-BA"/>
        </w:rPr>
        <w:t xml:space="preserve">-Одлука </w:t>
      </w:r>
      <w:r w:rsidR="003E3922" w:rsidRPr="00520F76">
        <w:rPr>
          <w:rFonts w:ascii="Calibri" w:hAnsi="Calibri" w:cs="Calibri"/>
          <w:b/>
          <w:lang w:val="sr-Cyrl-BA"/>
        </w:rPr>
        <w:t>од 21.03.2022.године</w:t>
      </w:r>
      <w:r w:rsidR="003E3922" w:rsidRPr="00520F76">
        <w:rPr>
          <w:rFonts w:ascii="Calibri" w:hAnsi="Calibri" w:cs="Calibri"/>
          <w:bCs/>
          <w:lang w:val="sr-Cyrl-BA"/>
        </w:rPr>
        <w:t xml:space="preserve"> </w:t>
      </w:r>
      <w:r w:rsidRPr="00520F76">
        <w:rPr>
          <w:rFonts w:ascii="Calibri" w:hAnsi="Calibri" w:cs="Calibri"/>
          <w:bCs/>
          <w:lang w:val="sr-Cyrl-BA"/>
        </w:rPr>
        <w:t xml:space="preserve">– којом је одобрена продаја непокретности Предузећа </w:t>
      </w:r>
      <w:r w:rsidR="003E3922" w:rsidRPr="00520F76">
        <w:rPr>
          <w:rFonts w:ascii="Calibri" w:hAnsi="Calibri" w:cs="Calibri"/>
          <w:bCs/>
          <w:lang w:val="sr-Cyrl-BA"/>
        </w:rPr>
        <w:t>-</w:t>
      </w:r>
      <w:proofErr w:type="spellStart"/>
      <w:r w:rsidRPr="00520F76">
        <w:rPr>
          <w:rFonts w:ascii="Calibri" w:hAnsi="Calibri" w:cs="Calibri"/>
          <w:bCs/>
          <w:lang w:val="sr-Cyrl-BA"/>
        </w:rPr>
        <w:t>Крагиводе</w:t>
      </w:r>
      <w:proofErr w:type="spellEnd"/>
      <w:r w:rsidRPr="00520F76">
        <w:rPr>
          <w:rFonts w:ascii="Calibri" w:hAnsi="Calibri" w:cs="Calibri"/>
          <w:bCs/>
          <w:lang w:val="sr-Cyrl-BA"/>
        </w:rPr>
        <w:t xml:space="preserve">, неплодно земљиште – </w:t>
      </w:r>
      <w:proofErr w:type="spellStart"/>
      <w:r w:rsidRPr="00520F76">
        <w:rPr>
          <w:rFonts w:ascii="Calibri" w:hAnsi="Calibri" w:cs="Calibri"/>
          <w:bCs/>
          <w:lang w:val="sr-Cyrl-BA"/>
        </w:rPr>
        <w:t>Бешировићи</w:t>
      </w:r>
      <w:proofErr w:type="spellEnd"/>
      <w:r w:rsidRPr="00520F76">
        <w:rPr>
          <w:rFonts w:ascii="Calibri" w:hAnsi="Calibri" w:cs="Calibri"/>
          <w:bCs/>
          <w:lang w:val="sr-Cyrl-BA"/>
        </w:rPr>
        <w:t xml:space="preserve">, Општина Сребреница, означено као </w:t>
      </w:r>
      <w:proofErr w:type="spellStart"/>
      <w:r w:rsidRPr="00520F76">
        <w:rPr>
          <w:rFonts w:ascii="Calibri" w:hAnsi="Calibri" w:cs="Calibri"/>
          <w:bCs/>
          <w:lang w:val="sr-Cyrl-BA"/>
        </w:rPr>
        <w:t>к.ч</w:t>
      </w:r>
      <w:proofErr w:type="spellEnd"/>
      <w:r w:rsidRPr="00520F76">
        <w:rPr>
          <w:rFonts w:ascii="Calibri" w:hAnsi="Calibri" w:cs="Calibri"/>
          <w:bCs/>
          <w:lang w:val="sr-Cyrl-BA"/>
        </w:rPr>
        <w:t xml:space="preserve">. 805/18, уписано у ЗК уложак бр. 298, </w:t>
      </w:r>
      <w:proofErr w:type="spellStart"/>
      <w:r w:rsidRPr="00520F76">
        <w:rPr>
          <w:rFonts w:ascii="Calibri" w:hAnsi="Calibri" w:cs="Calibri"/>
          <w:bCs/>
          <w:lang w:val="sr-Cyrl-BA"/>
        </w:rPr>
        <w:t>к.о</w:t>
      </w:r>
      <w:proofErr w:type="spellEnd"/>
      <w:r w:rsidRPr="00520F76">
        <w:rPr>
          <w:rFonts w:ascii="Calibri" w:hAnsi="Calibri" w:cs="Calibri"/>
          <w:bCs/>
          <w:lang w:val="sr-Cyrl-BA"/>
        </w:rPr>
        <w:t xml:space="preserve">. </w:t>
      </w:r>
      <w:proofErr w:type="spellStart"/>
      <w:r w:rsidRPr="00520F76">
        <w:rPr>
          <w:rFonts w:ascii="Calibri" w:hAnsi="Calibri" w:cs="Calibri"/>
          <w:bCs/>
          <w:lang w:val="sr-Cyrl-BA"/>
        </w:rPr>
        <w:t>Бешировићи</w:t>
      </w:r>
      <w:proofErr w:type="spellEnd"/>
      <w:r w:rsidRPr="00520F76">
        <w:rPr>
          <w:rFonts w:ascii="Calibri" w:hAnsi="Calibri" w:cs="Calibri"/>
          <w:bCs/>
          <w:lang w:val="sr-Cyrl-BA"/>
        </w:rPr>
        <w:t>, површине 1.000 м</w:t>
      </w:r>
      <w:r w:rsidRPr="00520F76">
        <w:rPr>
          <w:rFonts w:ascii="Calibri" w:hAnsi="Calibri" w:cs="Calibri"/>
          <w:bCs/>
          <w:vertAlign w:val="superscript"/>
          <w:lang w:val="sr-Cyrl-BA"/>
        </w:rPr>
        <w:t>2</w:t>
      </w:r>
      <w:r w:rsidRPr="00520F76">
        <w:rPr>
          <w:rFonts w:ascii="Calibri" w:hAnsi="Calibri" w:cs="Calibri"/>
          <w:bCs/>
          <w:lang w:val="sr-Cyrl-BA"/>
        </w:rPr>
        <w:t xml:space="preserve">, у власништву Предузећа, са </w:t>
      </w:r>
      <w:proofErr w:type="spellStart"/>
      <w:r w:rsidRPr="00520F76">
        <w:rPr>
          <w:rFonts w:ascii="Calibri" w:hAnsi="Calibri" w:cs="Calibri"/>
          <w:bCs/>
          <w:lang w:val="sr-Cyrl-BA"/>
        </w:rPr>
        <w:t>удјелом</w:t>
      </w:r>
      <w:proofErr w:type="spellEnd"/>
      <w:r w:rsidRPr="00520F76">
        <w:rPr>
          <w:rFonts w:ascii="Calibri" w:hAnsi="Calibri" w:cs="Calibri"/>
          <w:bCs/>
          <w:lang w:val="sr-Cyrl-BA"/>
        </w:rPr>
        <w:t xml:space="preserve"> 1/1, без терета, и у ПЛ бр. 227/0, </w:t>
      </w:r>
      <w:proofErr w:type="spellStart"/>
      <w:r w:rsidRPr="00520F76">
        <w:rPr>
          <w:rFonts w:ascii="Calibri" w:hAnsi="Calibri" w:cs="Calibri"/>
          <w:bCs/>
          <w:lang w:val="sr-Cyrl-BA"/>
        </w:rPr>
        <w:t>к.о</w:t>
      </w:r>
      <w:proofErr w:type="spellEnd"/>
      <w:r w:rsidRPr="00520F76">
        <w:rPr>
          <w:rFonts w:ascii="Calibri" w:hAnsi="Calibri" w:cs="Calibri"/>
          <w:bCs/>
          <w:lang w:val="sr-Cyrl-BA"/>
        </w:rPr>
        <w:t xml:space="preserve">. </w:t>
      </w:r>
      <w:proofErr w:type="spellStart"/>
      <w:r w:rsidRPr="00520F76">
        <w:rPr>
          <w:rFonts w:ascii="Calibri" w:hAnsi="Calibri" w:cs="Calibri"/>
          <w:bCs/>
          <w:lang w:val="sr-Cyrl-BA"/>
        </w:rPr>
        <w:t>Бешировићи</w:t>
      </w:r>
      <w:proofErr w:type="spellEnd"/>
      <w:r w:rsidRPr="00520F76">
        <w:rPr>
          <w:rFonts w:ascii="Calibri" w:hAnsi="Calibri" w:cs="Calibri"/>
          <w:bCs/>
          <w:lang w:val="sr-Cyrl-BA"/>
        </w:rPr>
        <w:t>, као посједник, у обиму посједа 1/1</w:t>
      </w:r>
      <w:r w:rsidR="003E3922" w:rsidRPr="00520F76">
        <w:rPr>
          <w:rFonts w:ascii="Calibri" w:hAnsi="Calibri" w:cs="Calibri"/>
          <w:bCs/>
          <w:lang w:val="sr-Cyrl-BA"/>
        </w:rPr>
        <w:t>,</w:t>
      </w:r>
    </w:p>
    <w:p w14:paraId="62E32869" w14:textId="4DF0F66A" w:rsidR="003E3922" w:rsidRPr="00520F76" w:rsidRDefault="00520F76" w:rsidP="00A97F7C">
      <w:pPr>
        <w:tabs>
          <w:tab w:val="left" w:pos="720"/>
        </w:tabs>
        <w:jc w:val="both"/>
        <w:rPr>
          <w:rFonts w:ascii="Calibri" w:hAnsi="Calibri" w:cs="Calibri"/>
          <w:lang w:val="sr-Cyrl-RS"/>
        </w:rPr>
      </w:pPr>
      <w:r w:rsidRPr="00520F76">
        <w:rPr>
          <w:rFonts w:ascii="Calibri" w:hAnsi="Calibri" w:cs="Calibri"/>
          <w:b/>
          <w:bCs/>
          <w:lang w:val="sr-Cyrl-BA"/>
        </w:rPr>
        <w:t>-</w:t>
      </w:r>
      <w:r w:rsidR="003E3922" w:rsidRPr="00520F76">
        <w:rPr>
          <w:rFonts w:ascii="Calibri" w:hAnsi="Calibri" w:cs="Calibri"/>
          <w:b/>
          <w:bCs/>
          <w:lang w:val="sr-Cyrl-BA"/>
        </w:rPr>
        <w:t>Одлука од 21.03.2022.године</w:t>
      </w:r>
      <w:r w:rsidR="003E3922" w:rsidRPr="00520F76">
        <w:rPr>
          <w:rFonts w:ascii="Calibri" w:hAnsi="Calibri" w:cs="Calibri"/>
          <w:lang w:val="sr-Cyrl-BA"/>
        </w:rPr>
        <w:t xml:space="preserve"> – </w:t>
      </w:r>
      <w:r w:rsidR="003E3922" w:rsidRPr="00520F76">
        <w:rPr>
          <w:rFonts w:ascii="Calibri" w:hAnsi="Calibri" w:cs="Calibri"/>
          <w:lang w:val="sr-Cyrl-RS"/>
        </w:rPr>
        <w:t>којом је одобрена</w:t>
      </w:r>
      <w:r w:rsidR="003E3922" w:rsidRPr="00520F76">
        <w:rPr>
          <w:rFonts w:ascii="Calibri" w:hAnsi="Calibri" w:cs="Calibri"/>
        </w:rPr>
        <w:t xml:space="preserve"> </w:t>
      </w:r>
      <w:proofErr w:type="spellStart"/>
      <w:r w:rsidR="003E3922" w:rsidRPr="00520F76">
        <w:rPr>
          <w:rFonts w:ascii="Calibri" w:hAnsi="Calibri" w:cs="Calibri"/>
        </w:rPr>
        <w:t>продаја</w:t>
      </w:r>
      <w:proofErr w:type="spellEnd"/>
      <w:r w:rsidR="003E3922" w:rsidRPr="00520F76">
        <w:rPr>
          <w:rFonts w:ascii="Calibri" w:hAnsi="Calibri" w:cs="Calibri"/>
        </w:rPr>
        <w:t xml:space="preserve">  </w:t>
      </w:r>
      <w:proofErr w:type="spellStart"/>
      <w:r w:rsidR="003E3922" w:rsidRPr="00520F76">
        <w:rPr>
          <w:rFonts w:ascii="Calibri" w:hAnsi="Calibri" w:cs="Calibri"/>
        </w:rPr>
        <w:t>непокретности</w:t>
      </w:r>
      <w:proofErr w:type="spellEnd"/>
      <w:r w:rsidR="003E3922" w:rsidRPr="00520F76">
        <w:rPr>
          <w:rFonts w:ascii="Calibri" w:hAnsi="Calibri" w:cs="Calibri"/>
        </w:rPr>
        <w:t xml:space="preserve">  </w:t>
      </w:r>
      <w:proofErr w:type="spellStart"/>
      <w:r w:rsidR="003E3922" w:rsidRPr="00520F76">
        <w:rPr>
          <w:rFonts w:ascii="Calibri" w:hAnsi="Calibri" w:cs="Calibri"/>
        </w:rPr>
        <w:t>означених</w:t>
      </w:r>
      <w:proofErr w:type="spellEnd"/>
      <w:r w:rsidR="003E3922" w:rsidRPr="00520F76">
        <w:rPr>
          <w:rFonts w:ascii="Calibri" w:hAnsi="Calibri" w:cs="Calibri"/>
        </w:rPr>
        <w:t xml:space="preserve"> </w:t>
      </w:r>
      <w:proofErr w:type="spellStart"/>
      <w:r w:rsidR="003E3922" w:rsidRPr="00520F76">
        <w:rPr>
          <w:rFonts w:ascii="Calibri" w:hAnsi="Calibri" w:cs="Calibri"/>
        </w:rPr>
        <w:t>као</w:t>
      </w:r>
      <w:proofErr w:type="spellEnd"/>
      <w:r w:rsidR="003E3922" w:rsidRPr="00520F76">
        <w:rPr>
          <w:rFonts w:ascii="Calibri" w:hAnsi="Calibri" w:cs="Calibri"/>
        </w:rPr>
        <w:t xml:space="preserve"> 890/2 </w:t>
      </w:r>
      <w:proofErr w:type="spellStart"/>
      <w:r w:rsidR="003E3922" w:rsidRPr="00520F76">
        <w:rPr>
          <w:rFonts w:ascii="Calibri" w:hAnsi="Calibri" w:cs="Calibri"/>
        </w:rPr>
        <w:t>кућиште</w:t>
      </w:r>
      <w:proofErr w:type="spellEnd"/>
      <w:r w:rsidR="003E3922" w:rsidRPr="00520F76">
        <w:rPr>
          <w:rFonts w:ascii="Calibri" w:hAnsi="Calibri" w:cs="Calibri"/>
        </w:rPr>
        <w:t xml:space="preserve">, </w:t>
      </w:r>
      <w:proofErr w:type="spellStart"/>
      <w:r w:rsidR="003E3922" w:rsidRPr="00520F76">
        <w:rPr>
          <w:rFonts w:ascii="Calibri" w:hAnsi="Calibri" w:cs="Calibri"/>
        </w:rPr>
        <w:t>њива</w:t>
      </w:r>
      <w:proofErr w:type="spellEnd"/>
      <w:r w:rsidR="003E3922" w:rsidRPr="00520F76">
        <w:rPr>
          <w:rFonts w:ascii="Calibri" w:hAnsi="Calibri" w:cs="Calibri"/>
        </w:rPr>
        <w:t xml:space="preserve"> 4. </w:t>
      </w:r>
      <w:proofErr w:type="spellStart"/>
      <w:proofErr w:type="gramStart"/>
      <w:r w:rsidR="003E3922" w:rsidRPr="00520F76">
        <w:rPr>
          <w:rFonts w:ascii="Calibri" w:hAnsi="Calibri" w:cs="Calibri"/>
        </w:rPr>
        <w:t>класе</w:t>
      </w:r>
      <w:proofErr w:type="spellEnd"/>
      <w:r w:rsidR="003E3922" w:rsidRPr="00520F76">
        <w:rPr>
          <w:rFonts w:ascii="Calibri" w:hAnsi="Calibri" w:cs="Calibri"/>
        </w:rPr>
        <w:t xml:space="preserve">  у</w:t>
      </w:r>
      <w:proofErr w:type="gramEnd"/>
      <w:r w:rsidR="003E3922" w:rsidRPr="00520F76">
        <w:rPr>
          <w:rFonts w:ascii="Calibri" w:hAnsi="Calibri" w:cs="Calibri"/>
        </w:rPr>
        <w:t xml:space="preserve"> </w:t>
      </w:r>
      <w:proofErr w:type="spellStart"/>
      <w:r w:rsidR="003E3922" w:rsidRPr="00520F76">
        <w:rPr>
          <w:rFonts w:ascii="Calibri" w:hAnsi="Calibri" w:cs="Calibri"/>
        </w:rPr>
        <w:t>површини</w:t>
      </w:r>
      <w:proofErr w:type="spellEnd"/>
      <w:r w:rsidR="003E3922" w:rsidRPr="00520F76">
        <w:rPr>
          <w:rFonts w:ascii="Calibri" w:hAnsi="Calibri" w:cs="Calibri"/>
        </w:rPr>
        <w:t xml:space="preserve"> </w:t>
      </w:r>
      <w:proofErr w:type="spellStart"/>
      <w:r w:rsidR="003E3922" w:rsidRPr="00520F76">
        <w:rPr>
          <w:rFonts w:ascii="Calibri" w:hAnsi="Calibri" w:cs="Calibri"/>
        </w:rPr>
        <w:t>од</w:t>
      </w:r>
      <w:proofErr w:type="spellEnd"/>
      <w:r w:rsidR="003E3922" w:rsidRPr="00520F76">
        <w:rPr>
          <w:rFonts w:ascii="Calibri" w:hAnsi="Calibri" w:cs="Calibri"/>
        </w:rPr>
        <w:t xml:space="preserve"> 75 м2, </w:t>
      </w:r>
      <w:proofErr w:type="spellStart"/>
      <w:r w:rsidR="003E3922" w:rsidRPr="00520F76">
        <w:rPr>
          <w:rFonts w:ascii="Calibri" w:hAnsi="Calibri" w:cs="Calibri"/>
        </w:rPr>
        <w:t>к.ч</w:t>
      </w:r>
      <w:proofErr w:type="spellEnd"/>
      <w:r w:rsidR="003E3922" w:rsidRPr="00520F76">
        <w:rPr>
          <w:rFonts w:ascii="Calibri" w:hAnsi="Calibri" w:cs="Calibri"/>
        </w:rPr>
        <w:t xml:space="preserve">. 891/2 </w:t>
      </w:r>
      <w:proofErr w:type="spellStart"/>
      <w:r w:rsidR="003E3922" w:rsidRPr="00520F76">
        <w:rPr>
          <w:rFonts w:ascii="Calibri" w:hAnsi="Calibri" w:cs="Calibri"/>
        </w:rPr>
        <w:t>кућиште</w:t>
      </w:r>
      <w:proofErr w:type="spellEnd"/>
      <w:r w:rsidR="003E3922" w:rsidRPr="00520F76">
        <w:rPr>
          <w:rFonts w:ascii="Calibri" w:hAnsi="Calibri" w:cs="Calibri"/>
        </w:rPr>
        <w:t xml:space="preserve">, </w:t>
      </w:r>
      <w:proofErr w:type="spellStart"/>
      <w:r w:rsidR="003E3922" w:rsidRPr="00520F76">
        <w:rPr>
          <w:rFonts w:ascii="Calibri" w:hAnsi="Calibri" w:cs="Calibri"/>
        </w:rPr>
        <w:t>кућа</w:t>
      </w:r>
      <w:proofErr w:type="spellEnd"/>
      <w:r w:rsidR="003E3922" w:rsidRPr="00520F76">
        <w:rPr>
          <w:rFonts w:ascii="Calibri" w:hAnsi="Calibri" w:cs="Calibri"/>
        </w:rPr>
        <w:t xml:space="preserve"> и </w:t>
      </w:r>
      <w:proofErr w:type="spellStart"/>
      <w:r w:rsidR="003E3922" w:rsidRPr="00520F76">
        <w:rPr>
          <w:rFonts w:ascii="Calibri" w:hAnsi="Calibri" w:cs="Calibri"/>
        </w:rPr>
        <w:t>зграда</w:t>
      </w:r>
      <w:proofErr w:type="spellEnd"/>
      <w:r w:rsidR="003E3922" w:rsidRPr="00520F76">
        <w:rPr>
          <w:rFonts w:ascii="Calibri" w:hAnsi="Calibri" w:cs="Calibri"/>
        </w:rPr>
        <w:t xml:space="preserve"> у </w:t>
      </w:r>
      <w:proofErr w:type="spellStart"/>
      <w:r w:rsidR="003E3922" w:rsidRPr="00520F76">
        <w:rPr>
          <w:rFonts w:ascii="Calibri" w:hAnsi="Calibri" w:cs="Calibri"/>
        </w:rPr>
        <w:t>површини</w:t>
      </w:r>
      <w:proofErr w:type="spellEnd"/>
      <w:r w:rsidR="003E3922" w:rsidRPr="00520F76">
        <w:rPr>
          <w:rFonts w:ascii="Calibri" w:hAnsi="Calibri" w:cs="Calibri"/>
        </w:rPr>
        <w:t xml:space="preserve"> 107 м2 и </w:t>
      </w:r>
      <w:proofErr w:type="spellStart"/>
      <w:r w:rsidR="003E3922" w:rsidRPr="00520F76">
        <w:rPr>
          <w:rFonts w:ascii="Calibri" w:hAnsi="Calibri" w:cs="Calibri"/>
        </w:rPr>
        <w:t>к.ч</w:t>
      </w:r>
      <w:proofErr w:type="spellEnd"/>
      <w:r w:rsidR="003E3922" w:rsidRPr="00520F76">
        <w:rPr>
          <w:rFonts w:ascii="Calibri" w:hAnsi="Calibri" w:cs="Calibri"/>
        </w:rPr>
        <w:t xml:space="preserve">. 891/2 </w:t>
      </w:r>
      <w:proofErr w:type="spellStart"/>
      <w:r w:rsidR="003E3922" w:rsidRPr="00520F76">
        <w:rPr>
          <w:rFonts w:ascii="Calibri" w:hAnsi="Calibri" w:cs="Calibri"/>
        </w:rPr>
        <w:t>кућиште</w:t>
      </w:r>
      <w:proofErr w:type="spellEnd"/>
      <w:r w:rsidR="003E3922" w:rsidRPr="00520F76">
        <w:rPr>
          <w:rFonts w:ascii="Calibri" w:hAnsi="Calibri" w:cs="Calibri"/>
        </w:rPr>
        <w:t xml:space="preserve">, </w:t>
      </w:r>
      <w:proofErr w:type="spellStart"/>
      <w:r w:rsidR="003E3922" w:rsidRPr="00520F76">
        <w:rPr>
          <w:rFonts w:ascii="Calibri" w:hAnsi="Calibri" w:cs="Calibri"/>
        </w:rPr>
        <w:t>двориште</w:t>
      </w:r>
      <w:proofErr w:type="spellEnd"/>
      <w:r w:rsidR="003E3922" w:rsidRPr="00520F76">
        <w:rPr>
          <w:rFonts w:ascii="Calibri" w:hAnsi="Calibri" w:cs="Calibri"/>
        </w:rPr>
        <w:t xml:space="preserve"> у </w:t>
      </w:r>
      <w:proofErr w:type="spellStart"/>
      <w:r w:rsidR="003E3922" w:rsidRPr="00520F76">
        <w:rPr>
          <w:rFonts w:ascii="Calibri" w:hAnsi="Calibri" w:cs="Calibri"/>
        </w:rPr>
        <w:t>површини</w:t>
      </w:r>
      <w:proofErr w:type="spellEnd"/>
      <w:r w:rsidR="003E3922" w:rsidRPr="00520F76">
        <w:rPr>
          <w:rFonts w:ascii="Calibri" w:hAnsi="Calibri" w:cs="Calibri"/>
        </w:rPr>
        <w:t xml:space="preserve"> </w:t>
      </w:r>
      <w:proofErr w:type="spellStart"/>
      <w:r w:rsidR="003E3922" w:rsidRPr="00520F76">
        <w:rPr>
          <w:rFonts w:ascii="Calibri" w:hAnsi="Calibri" w:cs="Calibri"/>
        </w:rPr>
        <w:t>од</w:t>
      </w:r>
      <w:proofErr w:type="spellEnd"/>
      <w:r w:rsidR="003E3922" w:rsidRPr="00520F76">
        <w:rPr>
          <w:rFonts w:ascii="Calibri" w:hAnsi="Calibri" w:cs="Calibri"/>
        </w:rPr>
        <w:t xml:space="preserve"> 397 м2 </w:t>
      </w:r>
      <w:proofErr w:type="spellStart"/>
      <w:r w:rsidR="003E3922" w:rsidRPr="00520F76">
        <w:rPr>
          <w:rFonts w:ascii="Calibri" w:hAnsi="Calibri" w:cs="Calibri"/>
        </w:rPr>
        <w:t>уписаних</w:t>
      </w:r>
      <w:proofErr w:type="spellEnd"/>
      <w:r w:rsidR="003E3922" w:rsidRPr="00520F76">
        <w:rPr>
          <w:rFonts w:ascii="Calibri" w:hAnsi="Calibri" w:cs="Calibri"/>
        </w:rPr>
        <w:t xml:space="preserve"> у ПЛ 4184/5 </w:t>
      </w:r>
      <w:proofErr w:type="spellStart"/>
      <w:r w:rsidR="003E3922" w:rsidRPr="00520F76">
        <w:rPr>
          <w:rFonts w:ascii="Calibri" w:hAnsi="Calibri" w:cs="Calibri"/>
        </w:rPr>
        <w:t>к.о</w:t>
      </w:r>
      <w:proofErr w:type="spellEnd"/>
      <w:r w:rsidR="003E3922" w:rsidRPr="00520F76">
        <w:rPr>
          <w:rFonts w:ascii="Calibri" w:hAnsi="Calibri" w:cs="Calibri"/>
        </w:rPr>
        <w:t xml:space="preserve">. </w:t>
      </w:r>
      <w:proofErr w:type="spellStart"/>
      <w:r w:rsidR="003E3922" w:rsidRPr="00520F76">
        <w:rPr>
          <w:rFonts w:ascii="Calibri" w:hAnsi="Calibri" w:cs="Calibri"/>
        </w:rPr>
        <w:t>Прњавор</w:t>
      </w:r>
      <w:proofErr w:type="spellEnd"/>
      <w:r w:rsidR="003E3922" w:rsidRPr="00520F76">
        <w:rPr>
          <w:rFonts w:ascii="Calibri" w:hAnsi="Calibri" w:cs="Calibri"/>
        </w:rPr>
        <w:t xml:space="preserve"> </w:t>
      </w:r>
      <w:proofErr w:type="spellStart"/>
      <w:r w:rsidR="003E3922" w:rsidRPr="00520F76">
        <w:rPr>
          <w:rFonts w:ascii="Calibri" w:hAnsi="Calibri" w:cs="Calibri"/>
        </w:rPr>
        <w:t>што</w:t>
      </w:r>
      <w:proofErr w:type="spellEnd"/>
      <w:r w:rsidR="003E3922" w:rsidRPr="00520F76">
        <w:rPr>
          <w:rFonts w:ascii="Calibri" w:hAnsi="Calibri" w:cs="Calibri"/>
        </w:rPr>
        <w:t xml:space="preserve"> </w:t>
      </w:r>
      <w:proofErr w:type="spellStart"/>
      <w:r w:rsidR="003E3922" w:rsidRPr="00520F76">
        <w:rPr>
          <w:rFonts w:ascii="Calibri" w:hAnsi="Calibri" w:cs="Calibri"/>
        </w:rPr>
        <w:t>по</w:t>
      </w:r>
      <w:proofErr w:type="spellEnd"/>
      <w:r w:rsidR="003E3922" w:rsidRPr="00520F76">
        <w:rPr>
          <w:rFonts w:ascii="Calibri" w:hAnsi="Calibri" w:cs="Calibri"/>
        </w:rPr>
        <w:t xml:space="preserve"> </w:t>
      </w:r>
      <w:proofErr w:type="spellStart"/>
      <w:r w:rsidR="003E3922" w:rsidRPr="00520F76">
        <w:rPr>
          <w:rFonts w:ascii="Calibri" w:hAnsi="Calibri" w:cs="Calibri"/>
        </w:rPr>
        <w:t>старом</w:t>
      </w:r>
      <w:proofErr w:type="spellEnd"/>
      <w:r w:rsidR="003E3922" w:rsidRPr="00520F76">
        <w:rPr>
          <w:rFonts w:ascii="Calibri" w:hAnsi="Calibri" w:cs="Calibri"/>
        </w:rPr>
        <w:t xml:space="preserve"> </w:t>
      </w:r>
      <w:proofErr w:type="spellStart"/>
      <w:r w:rsidR="003E3922" w:rsidRPr="00520F76">
        <w:rPr>
          <w:rFonts w:ascii="Calibri" w:hAnsi="Calibri" w:cs="Calibri"/>
        </w:rPr>
        <w:t>премјеру</w:t>
      </w:r>
      <w:proofErr w:type="spellEnd"/>
      <w:r w:rsidR="003E3922" w:rsidRPr="00520F76">
        <w:rPr>
          <w:rFonts w:ascii="Calibri" w:hAnsi="Calibri" w:cs="Calibri"/>
        </w:rPr>
        <w:t xml:space="preserve"> </w:t>
      </w:r>
      <w:proofErr w:type="spellStart"/>
      <w:r w:rsidR="003E3922" w:rsidRPr="00520F76">
        <w:rPr>
          <w:rFonts w:ascii="Calibri" w:hAnsi="Calibri" w:cs="Calibri"/>
        </w:rPr>
        <w:t>одговара</w:t>
      </w:r>
      <w:proofErr w:type="spellEnd"/>
      <w:r w:rsidR="003E3922" w:rsidRPr="00520F76">
        <w:rPr>
          <w:rFonts w:ascii="Calibri" w:hAnsi="Calibri" w:cs="Calibri"/>
        </w:rPr>
        <w:t xml:space="preserve"> </w:t>
      </w:r>
      <w:proofErr w:type="spellStart"/>
      <w:r w:rsidR="003E3922" w:rsidRPr="00520F76">
        <w:rPr>
          <w:rFonts w:ascii="Calibri" w:hAnsi="Calibri" w:cs="Calibri"/>
        </w:rPr>
        <w:t>непокретностима</w:t>
      </w:r>
      <w:proofErr w:type="spellEnd"/>
      <w:r w:rsidR="003E3922" w:rsidRPr="00520F76">
        <w:rPr>
          <w:rFonts w:ascii="Calibri" w:hAnsi="Calibri" w:cs="Calibri"/>
        </w:rPr>
        <w:t xml:space="preserve"> </w:t>
      </w:r>
      <w:proofErr w:type="spellStart"/>
      <w:r w:rsidR="003E3922" w:rsidRPr="00520F76">
        <w:rPr>
          <w:rFonts w:ascii="Calibri" w:hAnsi="Calibri" w:cs="Calibri"/>
        </w:rPr>
        <w:t>означеним</w:t>
      </w:r>
      <w:proofErr w:type="spellEnd"/>
      <w:r w:rsidR="003E3922" w:rsidRPr="00520F76">
        <w:rPr>
          <w:rFonts w:ascii="Calibri" w:hAnsi="Calibri" w:cs="Calibri"/>
        </w:rPr>
        <w:t xml:space="preserve"> </w:t>
      </w:r>
      <w:proofErr w:type="spellStart"/>
      <w:r w:rsidR="003E3922" w:rsidRPr="00520F76">
        <w:rPr>
          <w:rFonts w:ascii="Calibri" w:hAnsi="Calibri" w:cs="Calibri"/>
        </w:rPr>
        <w:t>као</w:t>
      </w:r>
      <w:proofErr w:type="spellEnd"/>
      <w:r w:rsidR="003E3922" w:rsidRPr="00520F76">
        <w:rPr>
          <w:rFonts w:ascii="Calibri" w:hAnsi="Calibri" w:cs="Calibri"/>
        </w:rPr>
        <w:t xml:space="preserve"> </w:t>
      </w:r>
      <w:proofErr w:type="spellStart"/>
      <w:r w:rsidR="003E3922" w:rsidRPr="00520F76">
        <w:rPr>
          <w:rFonts w:ascii="Calibri" w:hAnsi="Calibri" w:cs="Calibri"/>
        </w:rPr>
        <w:t>к.ч</w:t>
      </w:r>
      <w:proofErr w:type="spellEnd"/>
      <w:r w:rsidR="003E3922" w:rsidRPr="00520F76">
        <w:rPr>
          <w:rFonts w:ascii="Calibri" w:hAnsi="Calibri" w:cs="Calibri"/>
        </w:rPr>
        <w:t xml:space="preserve">. 15/16  </w:t>
      </w:r>
      <w:proofErr w:type="spellStart"/>
      <w:r w:rsidR="003E3922" w:rsidRPr="00520F76">
        <w:rPr>
          <w:rFonts w:ascii="Calibri" w:hAnsi="Calibri" w:cs="Calibri"/>
        </w:rPr>
        <w:t>уписаним</w:t>
      </w:r>
      <w:proofErr w:type="spellEnd"/>
      <w:r w:rsidR="003E3922" w:rsidRPr="00520F76">
        <w:rPr>
          <w:rFonts w:ascii="Calibri" w:hAnsi="Calibri" w:cs="Calibri"/>
        </w:rPr>
        <w:t xml:space="preserve"> у ЗК 3889 </w:t>
      </w:r>
      <w:proofErr w:type="spellStart"/>
      <w:r w:rsidR="003E3922" w:rsidRPr="00520F76">
        <w:rPr>
          <w:rFonts w:ascii="Calibri" w:hAnsi="Calibri" w:cs="Calibri"/>
        </w:rPr>
        <w:t>к.о</w:t>
      </w:r>
      <w:proofErr w:type="spellEnd"/>
      <w:r w:rsidR="003E3922" w:rsidRPr="00520F76">
        <w:rPr>
          <w:rFonts w:ascii="Calibri" w:hAnsi="Calibri" w:cs="Calibri"/>
        </w:rPr>
        <w:t xml:space="preserve">. </w:t>
      </w:r>
      <w:proofErr w:type="spellStart"/>
      <w:r w:rsidR="003E3922" w:rsidRPr="00520F76">
        <w:rPr>
          <w:rFonts w:ascii="Calibri" w:hAnsi="Calibri" w:cs="Calibri"/>
        </w:rPr>
        <w:t>Прњавор</w:t>
      </w:r>
      <w:proofErr w:type="spellEnd"/>
      <w:r w:rsidR="003E3922" w:rsidRPr="00520F76">
        <w:rPr>
          <w:rFonts w:ascii="Calibri" w:hAnsi="Calibri" w:cs="Calibri"/>
        </w:rPr>
        <w:t xml:space="preserve">, у </w:t>
      </w:r>
      <w:proofErr w:type="spellStart"/>
      <w:r w:rsidR="003E3922" w:rsidRPr="00520F76">
        <w:rPr>
          <w:rFonts w:ascii="Calibri" w:hAnsi="Calibri" w:cs="Calibri"/>
        </w:rPr>
        <w:t>површини</w:t>
      </w:r>
      <w:proofErr w:type="spellEnd"/>
      <w:r w:rsidR="003E3922" w:rsidRPr="00520F76">
        <w:rPr>
          <w:rFonts w:ascii="Calibri" w:hAnsi="Calibri" w:cs="Calibri"/>
        </w:rPr>
        <w:t xml:space="preserve"> </w:t>
      </w:r>
      <w:proofErr w:type="spellStart"/>
      <w:r w:rsidR="003E3922" w:rsidRPr="00520F76">
        <w:rPr>
          <w:rFonts w:ascii="Calibri" w:hAnsi="Calibri" w:cs="Calibri"/>
        </w:rPr>
        <w:t>од</w:t>
      </w:r>
      <w:proofErr w:type="spellEnd"/>
      <w:r w:rsidR="003E3922" w:rsidRPr="00520F76">
        <w:rPr>
          <w:rFonts w:ascii="Calibri" w:hAnsi="Calibri" w:cs="Calibri"/>
        </w:rPr>
        <w:t xml:space="preserve"> 579 м2</w:t>
      </w:r>
      <w:r w:rsidR="003E3922" w:rsidRPr="00520F76">
        <w:rPr>
          <w:rFonts w:ascii="Calibri" w:hAnsi="Calibri" w:cs="Calibri"/>
          <w:lang w:val="sr-Cyrl-RS"/>
        </w:rPr>
        <w:t>,</w:t>
      </w:r>
    </w:p>
    <w:p w14:paraId="791E0691" w14:textId="11C65A62" w:rsidR="003E3922" w:rsidRPr="00520F76" w:rsidRDefault="003E3922" w:rsidP="00A97F7C">
      <w:pPr>
        <w:tabs>
          <w:tab w:val="left" w:pos="720"/>
        </w:tabs>
        <w:jc w:val="both"/>
        <w:rPr>
          <w:rFonts w:ascii="Calibri" w:hAnsi="Calibri" w:cs="Calibri"/>
          <w:lang w:val="sr-Cyrl-RS"/>
        </w:rPr>
      </w:pPr>
      <w:r w:rsidRPr="00520F76">
        <w:rPr>
          <w:rFonts w:ascii="Calibri" w:hAnsi="Calibri" w:cs="Calibri"/>
          <w:b/>
          <w:bCs/>
          <w:lang w:val="sr-Cyrl-RS"/>
        </w:rPr>
        <w:t>-Одлука од 02.03.2022.године</w:t>
      </w:r>
      <w:r w:rsidRPr="00520F76">
        <w:rPr>
          <w:rFonts w:ascii="Calibri" w:hAnsi="Calibri" w:cs="Calibri"/>
          <w:lang w:val="sr-Cyrl-RS"/>
        </w:rPr>
        <w:t xml:space="preserve"> – којом је извршено усклађивање плата члановима Управе Предузећа са </w:t>
      </w:r>
      <w:r w:rsidRPr="00520F76">
        <w:rPr>
          <w:rFonts w:ascii="Calibri" w:hAnsi="Calibri"/>
          <w:lang w:val="sr-Cyrl-CS"/>
        </w:rPr>
        <w:t xml:space="preserve">Закључком Владе Републике Српске бр.04/1-012-2-351/11 од 03.03.2011.године, </w:t>
      </w:r>
    </w:p>
    <w:p w14:paraId="4B0F5854" w14:textId="03D7EF9C" w:rsidR="00CB12C5" w:rsidRPr="00520F76" w:rsidRDefault="00CB12C5" w:rsidP="00CB12C5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/>
          <w:color w:val="auto"/>
          <w:lang w:val="sr-Cyrl-CS"/>
        </w:rPr>
      </w:pPr>
      <w:r w:rsidRPr="00520F76">
        <w:rPr>
          <w:rFonts w:ascii="Calibri" w:hAnsi="Calibri" w:cs="Calibri"/>
          <w:b/>
          <w:bCs/>
          <w:color w:val="auto"/>
          <w:lang w:val="sr-Cyrl-RS"/>
        </w:rPr>
        <w:t>-</w:t>
      </w:r>
      <w:proofErr w:type="spellStart"/>
      <w:r w:rsidRPr="00520F76">
        <w:rPr>
          <w:rFonts w:ascii="Calibri" w:hAnsi="Calibri" w:cs="Calibri"/>
          <w:b/>
          <w:bCs/>
          <w:color w:val="auto"/>
        </w:rPr>
        <w:t>Одлука</w:t>
      </w:r>
      <w:proofErr w:type="spellEnd"/>
      <w:r w:rsidRPr="00520F76">
        <w:rPr>
          <w:rFonts w:ascii="Calibri" w:hAnsi="Calibri" w:cs="Calibri"/>
          <w:b/>
          <w:bCs/>
          <w:color w:val="auto"/>
        </w:rPr>
        <w:t xml:space="preserve"> </w:t>
      </w:r>
      <w:r w:rsidR="003E3922" w:rsidRPr="00520F76">
        <w:rPr>
          <w:rFonts w:ascii="Calibri" w:hAnsi="Calibri" w:cs="Calibri"/>
          <w:b/>
          <w:bCs/>
          <w:color w:val="auto"/>
          <w:lang w:val="sr-Cyrl-RS"/>
        </w:rPr>
        <w:t>од 21.03.2022.године</w:t>
      </w:r>
      <w:r w:rsidRPr="00520F76">
        <w:rPr>
          <w:rFonts w:ascii="Calibri" w:hAnsi="Calibri" w:cs="Calibri"/>
          <w:color w:val="auto"/>
        </w:rPr>
        <w:t xml:space="preserve">– </w:t>
      </w:r>
      <w:r w:rsidR="003E3922" w:rsidRPr="00520F76">
        <w:rPr>
          <w:rFonts w:ascii="Calibri" w:hAnsi="Calibri" w:cs="Calibri"/>
          <w:color w:val="auto"/>
          <w:lang w:val="sr-Cyrl-RS"/>
        </w:rPr>
        <w:t xml:space="preserve">којом је одобрено </w:t>
      </w:r>
      <w:r w:rsidR="003E3922" w:rsidRPr="00520F76">
        <w:rPr>
          <w:rFonts w:ascii="Calibri" w:hAnsi="Calibri"/>
          <w:iCs/>
          <w:color w:val="auto"/>
          <w:lang w:val="sr-Cyrl-CS"/>
        </w:rPr>
        <w:t xml:space="preserve">кредитно задужење Предузећа кроз  закључење Уговора о </w:t>
      </w:r>
      <w:proofErr w:type="spellStart"/>
      <w:r w:rsidR="003E3922" w:rsidRPr="00520F76">
        <w:rPr>
          <w:rFonts w:ascii="Calibri" w:hAnsi="Calibri"/>
          <w:iCs/>
          <w:color w:val="auto"/>
          <w:lang w:val="sr-Cyrl-CS"/>
        </w:rPr>
        <w:t>овердрафт</w:t>
      </w:r>
      <w:proofErr w:type="spellEnd"/>
      <w:r w:rsidR="003E3922" w:rsidRPr="00520F76">
        <w:rPr>
          <w:rFonts w:ascii="Calibri" w:hAnsi="Calibri"/>
          <w:iCs/>
          <w:color w:val="auto"/>
          <w:lang w:val="sr-Latn-RS"/>
        </w:rPr>
        <w:t xml:space="preserve"> </w:t>
      </w:r>
      <w:proofErr w:type="spellStart"/>
      <w:r w:rsidR="003E3922" w:rsidRPr="00520F76">
        <w:rPr>
          <w:rFonts w:ascii="Calibri" w:hAnsi="Calibri"/>
          <w:iCs/>
          <w:color w:val="auto"/>
          <w:lang w:val="sr-Latn-RS"/>
        </w:rPr>
        <w:t>кредит</w:t>
      </w:r>
      <w:proofErr w:type="spellEnd"/>
      <w:r w:rsidR="003E3922" w:rsidRPr="00520F76">
        <w:rPr>
          <w:rFonts w:ascii="Calibri" w:hAnsi="Calibri"/>
          <w:iCs/>
          <w:color w:val="auto"/>
          <w:lang w:val="sr-Cyrl-CS"/>
        </w:rPr>
        <w:t>у</w:t>
      </w:r>
      <w:r w:rsidR="003E3922" w:rsidRPr="00520F76">
        <w:rPr>
          <w:rFonts w:ascii="Calibri" w:hAnsi="Calibri"/>
          <w:iCs/>
          <w:color w:val="auto"/>
          <w:lang w:val="sr-Cyrl-RS"/>
        </w:rPr>
        <w:t xml:space="preserve"> </w:t>
      </w:r>
      <w:r w:rsidR="003E3922" w:rsidRPr="00520F76">
        <w:rPr>
          <w:rFonts w:ascii="Calibri" w:hAnsi="Calibri"/>
          <w:iCs/>
          <w:color w:val="auto"/>
          <w:lang w:val="sr-Cyrl-CS"/>
        </w:rPr>
        <w:t xml:space="preserve">са „НЛБ банком“ </w:t>
      </w:r>
      <w:proofErr w:type="spellStart"/>
      <w:r w:rsidR="003E3922" w:rsidRPr="00520F76">
        <w:rPr>
          <w:rFonts w:ascii="Calibri" w:hAnsi="Calibri"/>
          <w:iCs/>
          <w:color w:val="auto"/>
          <w:lang w:val="sr-Cyrl-CS"/>
        </w:rPr>
        <w:t>а.д</w:t>
      </w:r>
      <w:proofErr w:type="spellEnd"/>
      <w:r w:rsidR="003E3922" w:rsidRPr="00520F76">
        <w:rPr>
          <w:rFonts w:ascii="Calibri" w:hAnsi="Calibri"/>
          <w:iCs/>
          <w:color w:val="auto"/>
          <w:lang w:val="sr-Cyrl-CS"/>
        </w:rPr>
        <w:t>. Бања Лука,</w:t>
      </w:r>
      <w:r w:rsidR="003E3922" w:rsidRPr="00520F76">
        <w:rPr>
          <w:rFonts w:ascii="Calibri" w:hAnsi="Calibri"/>
          <w:iCs/>
          <w:color w:val="auto"/>
          <w:lang w:val="sr-Latn-CS"/>
        </w:rPr>
        <w:t xml:space="preserve"> </w:t>
      </w:r>
      <w:r w:rsidR="003E3922" w:rsidRPr="00520F76">
        <w:rPr>
          <w:rFonts w:ascii="Calibri" w:hAnsi="Calibri"/>
          <w:iCs/>
          <w:color w:val="auto"/>
          <w:lang w:val="sr-Cyrl-CS"/>
        </w:rPr>
        <w:t xml:space="preserve">у износу од  5.500.000,00 КМ, са роком отплате од 12 </w:t>
      </w:r>
      <w:proofErr w:type="spellStart"/>
      <w:r w:rsidR="003E3922" w:rsidRPr="00520F76">
        <w:rPr>
          <w:rFonts w:ascii="Calibri" w:hAnsi="Calibri"/>
          <w:iCs/>
          <w:color w:val="auto"/>
          <w:lang w:val="sr-Cyrl-CS"/>
        </w:rPr>
        <w:t>мјесеци</w:t>
      </w:r>
      <w:proofErr w:type="spellEnd"/>
      <w:r w:rsidR="003E3922" w:rsidRPr="00520F76">
        <w:rPr>
          <w:rFonts w:ascii="Calibri" w:hAnsi="Calibri"/>
          <w:iCs/>
          <w:color w:val="auto"/>
          <w:lang w:val="sr-Cyrl-CS"/>
        </w:rPr>
        <w:t xml:space="preserve"> и  </w:t>
      </w:r>
      <w:proofErr w:type="spellStart"/>
      <w:r w:rsidR="003E3922" w:rsidRPr="00520F76">
        <w:rPr>
          <w:rFonts w:ascii="Calibri" w:hAnsi="Calibri"/>
          <w:iCs/>
          <w:color w:val="auto"/>
          <w:lang w:val="sr-Cyrl-BA"/>
        </w:rPr>
        <w:t>каматн</w:t>
      </w:r>
      <w:proofErr w:type="spellEnd"/>
      <w:r w:rsidR="003E3922" w:rsidRPr="00520F76">
        <w:rPr>
          <w:rFonts w:ascii="Calibri" w:hAnsi="Calibri"/>
          <w:iCs/>
          <w:color w:val="auto"/>
          <w:lang w:val="sr-Cyrl-CS"/>
        </w:rPr>
        <w:t>ом</w:t>
      </w:r>
      <w:r w:rsidR="003E3922" w:rsidRPr="00520F76">
        <w:rPr>
          <w:rFonts w:ascii="Calibri" w:hAnsi="Calibri"/>
          <w:iCs/>
          <w:color w:val="auto"/>
          <w:lang w:val="sr-Cyrl-BA"/>
        </w:rPr>
        <w:t xml:space="preserve"> стоп</w:t>
      </w:r>
      <w:r w:rsidR="003E3922" w:rsidRPr="00520F76">
        <w:rPr>
          <w:rFonts w:ascii="Calibri" w:hAnsi="Calibri"/>
          <w:iCs/>
          <w:color w:val="auto"/>
          <w:lang w:val="sr-Cyrl-CS"/>
        </w:rPr>
        <w:t>ом</w:t>
      </w:r>
      <w:r w:rsidR="003E3922" w:rsidRPr="00520F76">
        <w:rPr>
          <w:rFonts w:ascii="Calibri" w:hAnsi="Calibri"/>
          <w:iCs/>
          <w:color w:val="auto"/>
          <w:lang w:val="sr-Cyrl-BA"/>
        </w:rPr>
        <w:t xml:space="preserve"> од 0,5%</w:t>
      </w:r>
      <w:r w:rsidR="003E3922" w:rsidRPr="00520F76">
        <w:rPr>
          <w:rFonts w:ascii="Calibri" w:hAnsi="Calibri"/>
          <w:iCs/>
          <w:color w:val="auto"/>
          <w:lang w:val="sr-Latn-RS"/>
        </w:rPr>
        <w:t xml:space="preserve"> </w:t>
      </w:r>
      <w:proofErr w:type="spellStart"/>
      <w:r w:rsidR="003E3922" w:rsidRPr="00520F76">
        <w:rPr>
          <w:rFonts w:ascii="Calibri" w:hAnsi="Calibri"/>
          <w:iCs/>
          <w:color w:val="auto"/>
          <w:lang w:val="sr-Latn-RS"/>
        </w:rPr>
        <w:t>годишње</w:t>
      </w:r>
      <w:proofErr w:type="spellEnd"/>
      <w:r w:rsidR="003E3922" w:rsidRPr="00520F76">
        <w:rPr>
          <w:rFonts w:ascii="Calibri" w:hAnsi="Calibri"/>
          <w:iCs/>
          <w:color w:val="auto"/>
          <w:lang w:val="sr-Latn-RS"/>
        </w:rPr>
        <w:t xml:space="preserve"> </w:t>
      </w:r>
      <w:r w:rsidR="003E3922" w:rsidRPr="00520F76">
        <w:rPr>
          <w:rFonts w:ascii="Calibri" w:hAnsi="Calibri"/>
          <w:iCs/>
          <w:color w:val="auto"/>
          <w:lang w:val="sr-Cyrl-RS"/>
        </w:rPr>
        <w:t xml:space="preserve">на износ </w:t>
      </w:r>
      <w:proofErr w:type="spellStart"/>
      <w:r w:rsidR="003E3922" w:rsidRPr="00520F76">
        <w:rPr>
          <w:rFonts w:ascii="Calibri" w:hAnsi="Calibri"/>
          <w:iCs/>
          <w:color w:val="auto"/>
          <w:lang w:val="sr-Cyrl-CS"/>
        </w:rPr>
        <w:t>искориштеног</w:t>
      </w:r>
      <w:proofErr w:type="spellEnd"/>
      <w:r w:rsidR="003E3922" w:rsidRPr="00520F76">
        <w:rPr>
          <w:rFonts w:ascii="Calibri" w:hAnsi="Calibri"/>
          <w:iCs/>
          <w:color w:val="auto"/>
          <w:lang w:val="sr-Cyrl-CS"/>
        </w:rPr>
        <w:t xml:space="preserve"> </w:t>
      </w:r>
      <w:r w:rsidR="003E3922" w:rsidRPr="00520F76">
        <w:rPr>
          <w:rFonts w:ascii="Calibri" w:hAnsi="Calibri"/>
          <w:iCs/>
          <w:color w:val="auto"/>
          <w:lang w:val="sr-Cyrl-RS"/>
        </w:rPr>
        <w:t xml:space="preserve">кредита, </w:t>
      </w:r>
      <w:r w:rsidRPr="00520F76">
        <w:rPr>
          <w:rFonts w:ascii="Calibri" w:hAnsi="Calibri" w:cs="Calibri"/>
          <w:color w:val="auto"/>
        </w:rPr>
        <w:t xml:space="preserve">у </w:t>
      </w:r>
      <w:proofErr w:type="spellStart"/>
      <w:r w:rsidRPr="00520F76">
        <w:rPr>
          <w:rFonts w:ascii="Calibri" w:hAnsi="Calibri" w:cs="Calibri"/>
          <w:color w:val="auto"/>
        </w:rPr>
        <w:t>сврху</w:t>
      </w:r>
      <w:proofErr w:type="spellEnd"/>
      <w:r w:rsidRPr="00520F76">
        <w:rPr>
          <w:rFonts w:ascii="Calibri" w:hAnsi="Calibri" w:cs="Calibri"/>
          <w:color w:val="auto"/>
        </w:rPr>
        <w:t xml:space="preserve"> </w:t>
      </w:r>
      <w:proofErr w:type="spellStart"/>
      <w:r w:rsidRPr="00520F76">
        <w:rPr>
          <w:rFonts w:ascii="Calibri" w:hAnsi="Calibri" w:cs="Calibri"/>
          <w:color w:val="auto"/>
          <w:lang w:val="sr-Cyrl-CS"/>
        </w:rPr>
        <w:t>обезбјеђења</w:t>
      </w:r>
      <w:proofErr w:type="spellEnd"/>
      <w:r w:rsidRPr="00520F76">
        <w:rPr>
          <w:rFonts w:ascii="Calibri" w:hAnsi="Calibri" w:cs="Calibri"/>
          <w:color w:val="auto"/>
          <w:lang w:val="sr-Cyrl-CS"/>
        </w:rPr>
        <w:t xml:space="preserve"> </w:t>
      </w:r>
      <w:r w:rsidR="00D979AC" w:rsidRPr="00520F76">
        <w:rPr>
          <w:rFonts w:ascii="Calibri" w:hAnsi="Calibri" w:cs="Calibri"/>
          <w:color w:val="auto"/>
          <w:lang w:val="sr-Cyrl-CS"/>
        </w:rPr>
        <w:t>новца за исплату пензија</w:t>
      </w:r>
      <w:r w:rsidRPr="00520F76">
        <w:rPr>
          <w:rFonts w:ascii="Calibri" w:hAnsi="Calibri" w:cs="Calibri"/>
          <w:color w:val="auto"/>
        </w:rPr>
        <w:t xml:space="preserve">, </w:t>
      </w:r>
      <w:r w:rsidR="00D979AC" w:rsidRPr="00520F76">
        <w:rPr>
          <w:rFonts w:ascii="Calibri" w:hAnsi="Calibri" w:cs="Calibri"/>
          <w:color w:val="auto"/>
          <w:lang w:val="sr-Cyrl-RS"/>
        </w:rPr>
        <w:t xml:space="preserve">а </w:t>
      </w:r>
      <w:r w:rsidR="00E00DA4" w:rsidRPr="00520F76">
        <w:rPr>
          <w:rFonts w:ascii="Calibri" w:hAnsi="Calibri" w:cs="Calibri"/>
          <w:color w:val="auto"/>
          <w:lang w:val="sr-Cyrl-RS"/>
        </w:rPr>
        <w:t>у складу са Планом рада и пословања Предузећа за 202</w:t>
      </w:r>
      <w:r w:rsidR="00D979AC" w:rsidRPr="00520F76">
        <w:rPr>
          <w:rFonts w:ascii="Calibri" w:hAnsi="Calibri" w:cs="Calibri"/>
          <w:color w:val="auto"/>
          <w:lang w:val="sr-Cyrl-RS"/>
        </w:rPr>
        <w:t>2</w:t>
      </w:r>
      <w:r w:rsidR="00E00DA4" w:rsidRPr="00520F76">
        <w:rPr>
          <w:rFonts w:ascii="Calibri" w:hAnsi="Calibri" w:cs="Calibri"/>
          <w:color w:val="auto"/>
          <w:lang w:val="sr-Cyrl-RS"/>
        </w:rPr>
        <w:t>.годину</w:t>
      </w:r>
      <w:r w:rsidR="00E00DA4" w:rsidRPr="00520F76">
        <w:rPr>
          <w:rFonts w:ascii="Calibri" w:hAnsi="Calibri"/>
          <w:color w:val="auto"/>
          <w:lang w:val="sr-Cyrl-CS"/>
        </w:rPr>
        <w:t>.</w:t>
      </w:r>
    </w:p>
    <w:p w14:paraId="10044E72" w14:textId="1FE9F83C" w:rsidR="003874DA" w:rsidRPr="00520F76" w:rsidRDefault="003874DA" w:rsidP="003874DA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/>
          <w:color w:val="auto"/>
          <w:lang w:val="sr-Cyrl-CS"/>
        </w:rPr>
      </w:pPr>
      <w:r w:rsidRPr="00520F76">
        <w:rPr>
          <w:rFonts w:ascii="Calibri" w:hAnsi="Calibri" w:cs="Calibri"/>
          <w:b/>
          <w:bCs/>
          <w:color w:val="auto"/>
          <w:lang w:val="sr-Cyrl-RS"/>
        </w:rPr>
        <w:t>-</w:t>
      </w:r>
      <w:proofErr w:type="spellStart"/>
      <w:r w:rsidRPr="00520F76">
        <w:rPr>
          <w:rFonts w:ascii="Calibri" w:hAnsi="Calibri" w:cs="Calibri"/>
          <w:b/>
          <w:bCs/>
          <w:color w:val="auto"/>
        </w:rPr>
        <w:t>Одлука</w:t>
      </w:r>
      <w:proofErr w:type="spellEnd"/>
      <w:r w:rsidRPr="00520F76">
        <w:rPr>
          <w:rFonts w:ascii="Calibri" w:hAnsi="Calibri" w:cs="Calibri"/>
          <w:b/>
          <w:bCs/>
          <w:color w:val="auto"/>
        </w:rPr>
        <w:t xml:space="preserve"> </w:t>
      </w:r>
      <w:r w:rsidRPr="00520F76">
        <w:rPr>
          <w:rFonts w:ascii="Calibri" w:hAnsi="Calibri" w:cs="Calibri"/>
          <w:b/>
          <w:bCs/>
          <w:color w:val="auto"/>
          <w:lang w:val="sr-Cyrl-RS"/>
        </w:rPr>
        <w:t>од 21.03.2022.године</w:t>
      </w:r>
      <w:r w:rsidRPr="00520F76">
        <w:rPr>
          <w:rFonts w:ascii="Calibri" w:hAnsi="Calibri" w:cs="Calibri"/>
          <w:color w:val="auto"/>
          <w:lang w:val="sr-Cyrl-RS"/>
        </w:rPr>
        <w:t xml:space="preserve"> – којом је одобрено </w:t>
      </w:r>
      <w:r w:rsidRPr="00520F76">
        <w:rPr>
          <w:rFonts w:ascii="Calibri" w:hAnsi="Calibri"/>
          <w:color w:val="auto"/>
          <w:lang w:val="sr-Cyrl-CS"/>
        </w:rPr>
        <w:t xml:space="preserve">кредитно задужење Предузећа кроз дугорочни кредит за обртна средства, у износу од </w:t>
      </w:r>
      <w:r w:rsidRPr="00520F76">
        <w:rPr>
          <w:rFonts w:ascii="Calibri" w:hAnsi="Calibri"/>
          <w:color w:val="auto"/>
          <w:lang w:val="sr-Cyrl-RS"/>
        </w:rPr>
        <w:t>3</w:t>
      </w:r>
      <w:r w:rsidRPr="00520F76">
        <w:rPr>
          <w:rFonts w:ascii="Calibri" w:hAnsi="Calibri"/>
          <w:color w:val="auto"/>
        </w:rPr>
        <w:t>.</w:t>
      </w:r>
      <w:r w:rsidRPr="00520F76">
        <w:rPr>
          <w:rFonts w:ascii="Calibri" w:hAnsi="Calibri"/>
          <w:color w:val="auto"/>
          <w:lang w:val="sr-Cyrl-BA"/>
        </w:rPr>
        <w:t>5</w:t>
      </w:r>
      <w:r w:rsidRPr="00520F76">
        <w:rPr>
          <w:rFonts w:ascii="Calibri" w:hAnsi="Calibri"/>
          <w:color w:val="auto"/>
          <w:lang w:val="sr-Cyrl-CS"/>
        </w:rPr>
        <w:t>00.000,00 КМ, за потребе одржавања ликвидности Предузећа, а у</w:t>
      </w:r>
      <w:r w:rsidRPr="00520F76">
        <w:rPr>
          <w:rFonts w:ascii="Calibri" w:hAnsi="Calibri" w:cs="Calibri"/>
          <w:color w:val="auto"/>
          <w:lang w:val="sr-Cyrl-RS"/>
        </w:rPr>
        <w:t xml:space="preserve"> складу са Планом рада и пословања Предузећа за 2022.годину</w:t>
      </w:r>
      <w:r w:rsidRPr="00520F76">
        <w:rPr>
          <w:rFonts w:ascii="Calibri" w:hAnsi="Calibri"/>
          <w:color w:val="auto"/>
          <w:lang w:val="sr-Cyrl-CS"/>
        </w:rPr>
        <w:t>.</w:t>
      </w:r>
    </w:p>
    <w:p w14:paraId="216B82A1" w14:textId="30AAE68D" w:rsidR="000C7DD1" w:rsidRPr="00520F76" w:rsidRDefault="007E31F1" w:rsidP="000C7DD1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/>
          <w:color w:val="auto"/>
          <w:lang w:val="sr-Cyrl-CS"/>
        </w:rPr>
      </w:pPr>
      <w:r w:rsidRPr="00520F76">
        <w:rPr>
          <w:rFonts w:ascii="Calibri" w:hAnsi="Calibri"/>
          <w:b/>
          <w:bCs/>
          <w:color w:val="auto"/>
          <w:lang w:val="sr-Cyrl-CS"/>
        </w:rPr>
        <w:t>-</w:t>
      </w:r>
      <w:r w:rsidR="000C7DD1" w:rsidRPr="00520F76">
        <w:rPr>
          <w:rFonts w:ascii="Calibri" w:hAnsi="Calibri"/>
          <w:b/>
          <w:bCs/>
          <w:color w:val="auto"/>
          <w:lang w:val="sr-Cyrl-CS"/>
        </w:rPr>
        <w:t>Одлука од 21.03.2022.године</w:t>
      </w:r>
      <w:r w:rsidR="000C7DD1" w:rsidRPr="00520F76">
        <w:rPr>
          <w:rFonts w:ascii="Calibri" w:hAnsi="Calibri"/>
          <w:color w:val="auto"/>
          <w:lang w:val="sr-Cyrl-CS"/>
        </w:rPr>
        <w:t xml:space="preserve"> </w:t>
      </w:r>
      <w:r w:rsidRPr="00520F76">
        <w:rPr>
          <w:rFonts w:ascii="Calibri" w:hAnsi="Calibri"/>
          <w:color w:val="auto"/>
          <w:lang w:val="sr-Cyrl-CS"/>
        </w:rPr>
        <w:t>–</w:t>
      </w:r>
      <w:r w:rsidR="000C7DD1" w:rsidRPr="00520F76">
        <w:rPr>
          <w:rFonts w:ascii="Calibri" w:hAnsi="Calibri"/>
          <w:color w:val="auto"/>
          <w:lang w:val="sr-Cyrl-CS"/>
        </w:rPr>
        <w:t xml:space="preserve"> </w:t>
      </w:r>
      <w:r w:rsidRPr="00520F76">
        <w:rPr>
          <w:rFonts w:ascii="Calibri" w:hAnsi="Calibri"/>
          <w:color w:val="auto"/>
          <w:lang w:val="sr-Cyrl-CS"/>
        </w:rPr>
        <w:t xml:space="preserve">којом је одобрено </w:t>
      </w:r>
      <w:r w:rsidR="000C7DD1" w:rsidRPr="00520F76">
        <w:rPr>
          <w:rFonts w:ascii="Calibri" w:hAnsi="Calibri"/>
          <w:color w:val="auto"/>
          <w:lang w:val="sr-Cyrl-BA"/>
        </w:rPr>
        <w:t xml:space="preserve">кредитно задужење Предузећа код одабране банке, кроз </w:t>
      </w:r>
      <w:r w:rsidR="000C7DD1" w:rsidRPr="00520F76">
        <w:rPr>
          <w:rFonts w:ascii="Calibri" w:hAnsi="Calibri"/>
          <w:color w:val="auto"/>
          <w:lang w:val="sr-Latn-BA"/>
        </w:rPr>
        <w:t>„</w:t>
      </w:r>
      <w:r w:rsidR="000C7DD1" w:rsidRPr="00520F76">
        <w:rPr>
          <w:rFonts w:ascii="Calibri" w:hAnsi="Calibri"/>
          <w:color w:val="auto"/>
          <w:lang w:val="sr-Cyrl-BA"/>
        </w:rPr>
        <w:t>О</w:t>
      </w:r>
      <w:proofErr w:type="spellStart"/>
      <w:r w:rsidR="000C7DD1" w:rsidRPr="00520F76">
        <w:rPr>
          <w:rFonts w:ascii="Calibri" w:hAnsi="Calibri"/>
          <w:color w:val="auto"/>
          <w:lang w:val="sr-Latn-BA"/>
        </w:rPr>
        <w:t>verdraft</w:t>
      </w:r>
      <w:proofErr w:type="spellEnd"/>
      <w:r w:rsidR="000C7DD1" w:rsidRPr="00520F76">
        <w:rPr>
          <w:rFonts w:ascii="Calibri" w:hAnsi="Calibri"/>
          <w:color w:val="auto"/>
          <w:lang w:val="sr-Latn-BA"/>
        </w:rPr>
        <w:t>“</w:t>
      </w:r>
      <w:r w:rsidR="000C7DD1" w:rsidRPr="00520F76">
        <w:rPr>
          <w:rFonts w:ascii="Calibri" w:hAnsi="Calibri"/>
          <w:color w:val="auto"/>
          <w:lang w:val="sr-Cyrl-BA"/>
        </w:rPr>
        <w:t xml:space="preserve"> кредит (дозвољени минус)</w:t>
      </w:r>
      <w:r w:rsidR="000C7DD1" w:rsidRPr="00520F76">
        <w:rPr>
          <w:rFonts w:ascii="Calibri" w:hAnsi="Calibri"/>
          <w:color w:val="auto"/>
          <w:lang w:val="sr-Latn-BA"/>
        </w:rPr>
        <w:t xml:space="preserve"> </w:t>
      </w:r>
      <w:r w:rsidR="000C7DD1" w:rsidRPr="00520F76">
        <w:rPr>
          <w:rFonts w:ascii="Calibri" w:hAnsi="Calibri"/>
          <w:color w:val="auto"/>
          <w:lang w:val="sr-Cyrl-BA"/>
        </w:rPr>
        <w:t xml:space="preserve"> </w:t>
      </w:r>
      <w:r w:rsidR="000C7DD1" w:rsidRPr="00520F76">
        <w:rPr>
          <w:rFonts w:ascii="Calibri" w:hAnsi="Calibri"/>
          <w:color w:val="auto"/>
          <w:lang w:val="sr-Cyrl-CS"/>
        </w:rPr>
        <w:t xml:space="preserve">у укупном износу  од </w:t>
      </w:r>
      <w:r w:rsidR="000C7DD1" w:rsidRPr="00520F76">
        <w:rPr>
          <w:rFonts w:ascii="Calibri" w:hAnsi="Calibri"/>
          <w:color w:val="auto"/>
          <w:lang w:val="sr-Cyrl-BA"/>
        </w:rPr>
        <w:t>4.000.000</w:t>
      </w:r>
      <w:r w:rsidR="000C7DD1" w:rsidRPr="00520F76">
        <w:rPr>
          <w:rFonts w:ascii="Calibri" w:hAnsi="Calibri"/>
          <w:color w:val="auto"/>
          <w:lang w:val="sr-Cyrl-CS"/>
        </w:rPr>
        <w:t xml:space="preserve">,00  КМ, путем два </w:t>
      </w:r>
      <w:r w:rsidR="000C7DD1" w:rsidRPr="00520F76">
        <w:rPr>
          <w:rFonts w:ascii="Calibri" w:hAnsi="Calibri"/>
          <w:color w:val="auto"/>
          <w:lang w:val="sr-Cyrl-RS"/>
        </w:rPr>
        <w:t xml:space="preserve">одвојена </w:t>
      </w:r>
      <w:r w:rsidR="000C7DD1" w:rsidRPr="00520F76">
        <w:rPr>
          <w:rFonts w:ascii="Calibri" w:hAnsi="Calibri"/>
          <w:color w:val="auto"/>
          <w:lang w:val="sr-Cyrl-CS"/>
        </w:rPr>
        <w:t>отворена поступка јавне набавке, која ће се провести у различитим временским периодима у текућој години, у сврху  превазилажења ситуације отежане ликвидности Предузећа, а у</w:t>
      </w:r>
      <w:r w:rsidR="000C7DD1" w:rsidRPr="00520F76">
        <w:rPr>
          <w:rFonts w:ascii="Calibri" w:hAnsi="Calibri" w:cs="Calibri"/>
          <w:color w:val="auto"/>
          <w:lang w:val="sr-Cyrl-RS"/>
        </w:rPr>
        <w:t xml:space="preserve"> складу са Планом рада и пословања Предузећа за 2022.годину</w:t>
      </w:r>
      <w:r w:rsidR="000C7DD1" w:rsidRPr="00520F76">
        <w:rPr>
          <w:rFonts w:ascii="Calibri" w:hAnsi="Calibri"/>
          <w:color w:val="auto"/>
          <w:lang w:val="sr-Cyrl-CS"/>
        </w:rPr>
        <w:t>.</w:t>
      </w:r>
    </w:p>
    <w:p w14:paraId="275B797A" w14:textId="1F829C67" w:rsidR="00836B49" w:rsidRPr="00520F76" w:rsidRDefault="00836B49" w:rsidP="000C7DD1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color w:val="auto"/>
          <w:lang w:val="sr-Cyrl-CS"/>
        </w:rPr>
      </w:pPr>
      <w:r w:rsidRPr="00520F76">
        <w:rPr>
          <w:rFonts w:ascii="Calibri" w:hAnsi="Calibri"/>
          <w:b/>
          <w:bCs/>
          <w:color w:val="auto"/>
          <w:lang w:val="sr-Cyrl-CS"/>
        </w:rPr>
        <w:t>-Одлука од 19.09.2022.године</w:t>
      </w:r>
      <w:r w:rsidRPr="00520F76">
        <w:rPr>
          <w:rFonts w:ascii="Calibri" w:hAnsi="Calibri"/>
          <w:color w:val="auto"/>
          <w:lang w:val="sr-Cyrl-CS"/>
        </w:rPr>
        <w:t xml:space="preserve"> – којом је одобрена продаја непокретности Предузећа - т</w:t>
      </w:r>
      <w:proofErr w:type="spellStart"/>
      <w:r w:rsidRPr="00520F76">
        <w:rPr>
          <w:rFonts w:ascii="Calibri" w:hAnsi="Calibri" w:cs="Calibri"/>
          <w:color w:val="auto"/>
          <w:shd w:val="clear" w:color="auto" w:fill="FFFFFF"/>
          <w:lang w:val="sr-Cyrl-BA"/>
        </w:rPr>
        <w:t>рособан</w:t>
      </w:r>
      <w:proofErr w:type="spellEnd"/>
      <w:r w:rsidRPr="00520F76">
        <w:rPr>
          <w:rFonts w:ascii="Calibri" w:hAnsi="Calibri" w:cs="Calibri"/>
          <w:color w:val="auto"/>
          <w:shd w:val="clear" w:color="auto" w:fill="FFFFFF"/>
          <w:lang w:val="sr-Cyrl-BA"/>
        </w:rPr>
        <w:t xml:space="preserve"> стан у Фочи, у улици Степе </w:t>
      </w:r>
      <w:proofErr w:type="spellStart"/>
      <w:r w:rsidRPr="00520F76">
        <w:rPr>
          <w:rFonts w:ascii="Calibri" w:hAnsi="Calibri" w:cs="Calibri"/>
          <w:color w:val="auto"/>
          <w:shd w:val="clear" w:color="auto" w:fill="FFFFFF"/>
          <w:lang w:val="sr-Cyrl-BA"/>
        </w:rPr>
        <w:t>Степановића</w:t>
      </w:r>
      <w:proofErr w:type="spellEnd"/>
      <w:r w:rsidRPr="00520F76">
        <w:rPr>
          <w:rFonts w:ascii="Calibri" w:hAnsi="Calibri" w:cs="Calibri"/>
          <w:color w:val="auto"/>
          <w:shd w:val="clear" w:color="auto" w:fill="FFFFFF"/>
          <w:lang w:val="sr-Cyrl-BA"/>
        </w:rPr>
        <w:t xml:space="preserve"> 13, изграђен 1980. године, други спрат, укупне корисне површине стана од 74,00 м2, уписан у Листу непокретности број 2548/11 </w:t>
      </w:r>
      <w:proofErr w:type="spellStart"/>
      <w:r w:rsidRPr="00520F76">
        <w:rPr>
          <w:rFonts w:ascii="Calibri" w:hAnsi="Calibri" w:cs="Calibri"/>
          <w:color w:val="auto"/>
          <w:shd w:val="clear" w:color="auto" w:fill="FFFFFF"/>
          <w:lang w:val="sr-Cyrl-BA"/>
        </w:rPr>
        <w:t>к.о</w:t>
      </w:r>
      <w:proofErr w:type="spellEnd"/>
      <w:r w:rsidRPr="00520F76">
        <w:rPr>
          <w:rFonts w:ascii="Calibri" w:hAnsi="Calibri" w:cs="Calibri"/>
          <w:color w:val="auto"/>
          <w:shd w:val="clear" w:color="auto" w:fill="FFFFFF"/>
          <w:lang w:val="sr-Cyrl-BA"/>
        </w:rPr>
        <w:t xml:space="preserve">. Фоча, у </w:t>
      </w:r>
      <w:proofErr w:type="spellStart"/>
      <w:r w:rsidRPr="00520F76">
        <w:rPr>
          <w:rFonts w:ascii="Calibri" w:hAnsi="Calibri" w:cs="Calibri"/>
          <w:color w:val="auto"/>
          <w:shd w:val="clear" w:color="auto" w:fill="FFFFFF"/>
          <w:lang w:val="sr-Cyrl-BA"/>
        </w:rPr>
        <w:t>подулошку</w:t>
      </w:r>
      <w:proofErr w:type="spellEnd"/>
      <w:r w:rsidRPr="00520F76">
        <w:rPr>
          <w:rFonts w:ascii="Calibri" w:hAnsi="Calibri" w:cs="Calibri"/>
          <w:color w:val="auto"/>
          <w:shd w:val="clear" w:color="auto" w:fill="FFFFFF"/>
          <w:lang w:val="sr-Cyrl-BA"/>
        </w:rPr>
        <w:t xml:space="preserve"> број 9, као својина Предузећа за поштански саобраћај РС </w:t>
      </w:r>
      <w:proofErr w:type="spellStart"/>
      <w:r w:rsidRPr="00520F76">
        <w:rPr>
          <w:rFonts w:ascii="Calibri" w:hAnsi="Calibri" w:cs="Calibri"/>
          <w:color w:val="auto"/>
          <w:shd w:val="clear" w:color="auto" w:fill="FFFFFF"/>
          <w:lang w:val="sr-Cyrl-BA"/>
        </w:rPr>
        <w:t>а.д</w:t>
      </w:r>
      <w:proofErr w:type="spellEnd"/>
      <w:r w:rsidRPr="00520F76">
        <w:rPr>
          <w:rFonts w:ascii="Calibri" w:hAnsi="Calibri" w:cs="Calibri"/>
          <w:color w:val="auto"/>
          <w:shd w:val="clear" w:color="auto" w:fill="FFFFFF"/>
          <w:lang w:val="sr-Cyrl-BA"/>
        </w:rPr>
        <w:t xml:space="preserve">. Бања Лука, </w:t>
      </w:r>
      <w:r w:rsidRPr="00520F76">
        <w:rPr>
          <w:rFonts w:ascii="Calibri" w:hAnsi="Calibri" w:cs="Calibri"/>
          <w:color w:val="auto"/>
          <w:lang w:val="sr-Cyrl-CS"/>
        </w:rPr>
        <w:t xml:space="preserve">са </w:t>
      </w:r>
      <w:proofErr w:type="spellStart"/>
      <w:r w:rsidRPr="00520F76">
        <w:rPr>
          <w:rFonts w:ascii="Calibri" w:hAnsi="Calibri" w:cs="Calibri"/>
          <w:color w:val="auto"/>
          <w:lang w:val="sr-Cyrl-CS"/>
        </w:rPr>
        <w:t>дијелом</w:t>
      </w:r>
      <w:proofErr w:type="spellEnd"/>
      <w:r w:rsidRPr="00520F76">
        <w:rPr>
          <w:rFonts w:ascii="Calibri" w:hAnsi="Calibri" w:cs="Calibri"/>
          <w:color w:val="auto"/>
          <w:lang w:val="sr-Cyrl-CS"/>
        </w:rPr>
        <w:t xml:space="preserve"> 1/1,</w:t>
      </w:r>
    </w:p>
    <w:p w14:paraId="70B6D902" w14:textId="78C806EA" w:rsidR="00F64E50" w:rsidRPr="00520F76" w:rsidRDefault="00F64E50" w:rsidP="000C7DD1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lang w:val="sr-Cyrl-CS"/>
        </w:rPr>
      </w:pPr>
      <w:r w:rsidRPr="00520F76">
        <w:rPr>
          <w:rFonts w:ascii="Calibri" w:hAnsi="Calibri" w:cs="Calibri"/>
          <w:b/>
          <w:bCs/>
          <w:color w:val="auto"/>
          <w:lang w:val="sr-Cyrl-CS"/>
        </w:rPr>
        <w:t>-Одлука од 08.11.2022.године</w:t>
      </w:r>
      <w:r w:rsidRPr="00520F76">
        <w:rPr>
          <w:rFonts w:ascii="Calibri" w:hAnsi="Calibri" w:cs="Calibri"/>
          <w:color w:val="auto"/>
          <w:lang w:val="sr-Cyrl-CS"/>
        </w:rPr>
        <w:t xml:space="preserve"> - о расписивању јавног конкурса за избор и именовање три члана Одбора за ревизију Предузећа, на основу којег је Скупштина акционара извршила </w:t>
      </w:r>
      <w:r w:rsidRPr="00520F76">
        <w:rPr>
          <w:rFonts w:ascii="Calibri" w:hAnsi="Calibri" w:cs="Calibri"/>
          <w:lang w:val="sr-Cyrl-CS"/>
        </w:rPr>
        <w:t xml:space="preserve">именовање три члана Одбора за ревизију Одлуком од </w:t>
      </w:r>
      <w:r w:rsidRPr="00520F76">
        <w:rPr>
          <w:rFonts w:ascii="Calibri" w:hAnsi="Calibri"/>
          <w:b/>
          <w:lang w:val="sr-Latn-RS"/>
        </w:rPr>
        <w:t>03.02.2023</w:t>
      </w:r>
      <w:r w:rsidRPr="00520F76">
        <w:rPr>
          <w:rFonts w:ascii="Calibri" w:hAnsi="Calibri"/>
          <w:b/>
          <w:lang w:val="ru-RU"/>
        </w:rPr>
        <w:t xml:space="preserve">. </w:t>
      </w:r>
      <w:r w:rsidRPr="00520F76">
        <w:rPr>
          <w:rFonts w:ascii="Calibri" w:hAnsi="Calibri"/>
          <w:b/>
          <w:lang w:val="sr-Cyrl-CS"/>
        </w:rPr>
        <w:t>године.</w:t>
      </w:r>
    </w:p>
    <w:p w14:paraId="789494A3" w14:textId="77777777" w:rsidR="00836B49" w:rsidRDefault="00836B49" w:rsidP="000C7DD1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/>
          <w:color w:val="FF0000"/>
          <w:lang w:val="sr-Cyrl-CS"/>
        </w:rPr>
      </w:pPr>
    </w:p>
    <w:p w14:paraId="6DE4E6A4" w14:textId="518C0AAF" w:rsidR="000C7DD1" w:rsidRDefault="000C7DD1" w:rsidP="003874DA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/>
          <w:color w:val="FF0000"/>
          <w:lang w:val="sr-Cyrl-CS"/>
        </w:rPr>
      </w:pPr>
    </w:p>
    <w:p w14:paraId="251CF07C" w14:textId="30FB0E25" w:rsidR="003E3922" w:rsidRDefault="003E3922" w:rsidP="00CB12C5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/>
          <w:color w:val="FF0000"/>
          <w:lang w:val="sr-Cyrl-CS"/>
        </w:rPr>
      </w:pPr>
    </w:p>
    <w:p w14:paraId="2B2A9D73" w14:textId="1CE70152" w:rsidR="003E3922" w:rsidRDefault="003E3922" w:rsidP="00CB12C5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/>
          <w:color w:val="FF0000"/>
          <w:lang w:val="sr-Cyrl-CS"/>
        </w:rPr>
      </w:pPr>
    </w:p>
    <w:p w14:paraId="2EC68198" w14:textId="39A9594B" w:rsidR="005049E0" w:rsidRPr="002E35B1" w:rsidRDefault="00770BA7">
      <w:pPr>
        <w:jc w:val="both"/>
        <w:rPr>
          <w:rFonts w:ascii="Calibri" w:hAnsi="Calibri" w:cs="Calibri"/>
          <w:lang w:val="sr-Cyrl-RS"/>
        </w:rPr>
      </w:pPr>
      <w:r w:rsidRPr="002E35B1">
        <w:rPr>
          <w:rFonts w:ascii="Calibri" w:hAnsi="Calibri" w:cs="Calibri"/>
          <w:b/>
          <w:bCs/>
          <w:lang w:val="sr-Cyrl-RS"/>
        </w:rPr>
        <w:lastRenderedPageBreak/>
        <w:t>Надзорни одбор је  учествовао у праћењу резултата пословања Предузећа</w:t>
      </w:r>
      <w:r w:rsidR="007E3556">
        <w:rPr>
          <w:rFonts w:ascii="Calibri" w:hAnsi="Calibri" w:cs="Calibri"/>
          <w:b/>
          <w:bCs/>
          <w:lang w:val="sr-Cyrl-RS"/>
        </w:rPr>
        <w:t xml:space="preserve">, кроз </w:t>
      </w:r>
      <w:proofErr w:type="spellStart"/>
      <w:r w:rsidR="007E3556">
        <w:rPr>
          <w:rFonts w:ascii="Calibri" w:hAnsi="Calibri" w:cs="Calibri"/>
          <w:b/>
          <w:bCs/>
          <w:lang w:val="sr-Cyrl-RS"/>
        </w:rPr>
        <w:t>разматр</w:t>
      </w:r>
      <w:proofErr w:type="spellEnd"/>
      <w:r w:rsidR="00BB1A17">
        <w:rPr>
          <w:rFonts w:ascii="Calibri" w:hAnsi="Calibri" w:cs="Calibri"/>
          <w:b/>
          <w:bCs/>
          <w:lang w:val="sr-Latn-BA"/>
        </w:rPr>
        <w:t>a</w:t>
      </w:r>
      <w:r w:rsidR="007E3556">
        <w:rPr>
          <w:rFonts w:ascii="Calibri" w:hAnsi="Calibri" w:cs="Calibri"/>
          <w:b/>
          <w:bCs/>
          <w:lang w:val="sr-Cyrl-RS"/>
        </w:rPr>
        <w:t xml:space="preserve">ње кварталних, полугодишњих и годишњих </w:t>
      </w:r>
      <w:proofErr w:type="spellStart"/>
      <w:r w:rsidR="007E3556">
        <w:rPr>
          <w:rFonts w:ascii="Calibri" w:hAnsi="Calibri" w:cs="Calibri"/>
          <w:b/>
          <w:bCs/>
          <w:lang w:val="sr-Cyrl-RS"/>
        </w:rPr>
        <w:t>извјештаја</w:t>
      </w:r>
      <w:proofErr w:type="spellEnd"/>
      <w:r w:rsidR="007E3556">
        <w:rPr>
          <w:rFonts w:ascii="Calibri" w:hAnsi="Calibri" w:cs="Calibri"/>
          <w:b/>
          <w:bCs/>
          <w:lang w:val="sr-Cyrl-RS"/>
        </w:rPr>
        <w:t xml:space="preserve"> о пословању</w:t>
      </w:r>
      <w:r w:rsidR="00B12A43" w:rsidRPr="002E35B1">
        <w:rPr>
          <w:rFonts w:ascii="Calibri" w:hAnsi="Calibri" w:cs="Calibri"/>
          <w:b/>
          <w:bCs/>
          <w:lang w:val="sr-Cyrl-RS"/>
        </w:rPr>
        <w:t>.</w:t>
      </w:r>
      <w:r w:rsidRPr="002E35B1">
        <w:rPr>
          <w:rFonts w:ascii="Calibri" w:hAnsi="Calibri" w:cs="Calibri"/>
          <w:lang w:val="sr-Cyrl-RS"/>
        </w:rPr>
        <w:t xml:space="preserve"> </w:t>
      </w:r>
    </w:p>
    <w:p w14:paraId="10667A04" w14:textId="4B18523C" w:rsidR="005049E0" w:rsidRPr="002E35B1" w:rsidRDefault="00DE3CBC" w:rsidP="000D6BE3">
      <w:pPr>
        <w:pStyle w:val="Teloteksta"/>
        <w:spacing w:after="0"/>
        <w:jc w:val="both"/>
        <w:rPr>
          <w:rFonts w:ascii="Calibri" w:hAnsi="Calibri" w:cs="Calibri"/>
          <w:b/>
        </w:rPr>
      </w:pPr>
      <w:proofErr w:type="spellStart"/>
      <w:r w:rsidRPr="002E35B1">
        <w:rPr>
          <w:rFonts w:ascii="Calibri" w:hAnsi="Calibri" w:cs="Calibri"/>
          <w:b/>
        </w:rPr>
        <w:t>Надзорни</w:t>
      </w:r>
      <w:proofErr w:type="spellEnd"/>
      <w:r w:rsidRPr="002E35B1">
        <w:rPr>
          <w:rFonts w:ascii="Calibri" w:hAnsi="Calibri" w:cs="Calibri"/>
          <w:b/>
        </w:rPr>
        <w:t xml:space="preserve"> </w:t>
      </w:r>
      <w:proofErr w:type="spellStart"/>
      <w:r w:rsidRPr="002E35B1">
        <w:rPr>
          <w:rFonts w:ascii="Calibri" w:hAnsi="Calibri" w:cs="Calibri"/>
          <w:b/>
        </w:rPr>
        <w:t>одбор</w:t>
      </w:r>
      <w:proofErr w:type="spellEnd"/>
      <w:r w:rsidRPr="002E35B1">
        <w:rPr>
          <w:rFonts w:ascii="Calibri" w:hAnsi="Calibri" w:cs="Calibri"/>
          <w:b/>
        </w:rPr>
        <w:t xml:space="preserve"> </w:t>
      </w:r>
      <w:proofErr w:type="spellStart"/>
      <w:proofErr w:type="gramStart"/>
      <w:r w:rsidRPr="002E35B1">
        <w:rPr>
          <w:rFonts w:ascii="Calibri" w:hAnsi="Calibri" w:cs="Calibri"/>
          <w:b/>
        </w:rPr>
        <w:t>је</w:t>
      </w:r>
      <w:proofErr w:type="spellEnd"/>
      <w:r w:rsidRPr="002E35B1">
        <w:rPr>
          <w:rFonts w:ascii="Calibri" w:hAnsi="Calibri" w:cs="Calibri"/>
          <w:b/>
        </w:rPr>
        <w:t xml:space="preserve">  </w:t>
      </w:r>
      <w:proofErr w:type="spellStart"/>
      <w:r w:rsidRPr="002E35B1">
        <w:rPr>
          <w:rFonts w:ascii="Calibri" w:hAnsi="Calibri" w:cs="Calibri"/>
          <w:b/>
        </w:rPr>
        <w:t>на</w:t>
      </w:r>
      <w:proofErr w:type="spellEnd"/>
      <w:proofErr w:type="gramEnd"/>
      <w:r w:rsidRPr="002E35B1">
        <w:rPr>
          <w:rFonts w:ascii="Calibri" w:hAnsi="Calibri" w:cs="Calibri"/>
          <w:b/>
        </w:rPr>
        <w:t xml:space="preserve"> </w:t>
      </w:r>
      <w:proofErr w:type="spellStart"/>
      <w:r w:rsidRPr="002E35B1">
        <w:rPr>
          <w:rFonts w:ascii="Calibri" w:hAnsi="Calibri" w:cs="Calibri"/>
          <w:b/>
        </w:rPr>
        <w:t>свакој</w:t>
      </w:r>
      <w:proofErr w:type="spellEnd"/>
      <w:r w:rsidRPr="002E35B1">
        <w:rPr>
          <w:rFonts w:ascii="Calibri" w:hAnsi="Calibri" w:cs="Calibri"/>
          <w:b/>
        </w:rPr>
        <w:t xml:space="preserve"> </w:t>
      </w:r>
      <w:proofErr w:type="spellStart"/>
      <w:r w:rsidRPr="002E35B1">
        <w:rPr>
          <w:rFonts w:ascii="Calibri" w:hAnsi="Calibri" w:cs="Calibri"/>
          <w:b/>
        </w:rPr>
        <w:t>сједници</w:t>
      </w:r>
      <w:proofErr w:type="spellEnd"/>
      <w:r w:rsidRPr="002E35B1">
        <w:rPr>
          <w:rFonts w:ascii="Calibri" w:hAnsi="Calibri" w:cs="Calibri"/>
          <w:b/>
        </w:rPr>
        <w:t xml:space="preserve"> </w:t>
      </w:r>
      <w:proofErr w:type="spellStart"/>
      <w:r w:rsidRPr="002E35B1">
        <w:rPr>
          <w:rFonts w:ascii="Calibri" w:hAnsi="Calibri" w:cs="Calibri"/>
          <w:b/>
        </w:rPr>
        <w:t>тражио</w:t>
      </w:r>
      <w:proofErr w:type="spellEnd"/>
      <w:r w:rsidRPr="002E35B1">
        <w:rPr>
          <w:rFonts w:ascii="Calibri" w:hAnsi="Calibri" w:cs="Calibri"/>
          <w:b/>
        </w:rPr>
        <w:t xml:space="preserve"> </w:t>
      </w:r>
      <w:proofErr w:type="spellStart"/>
      <w:r w:rsidRPr="002E35B1">
        <w:rPr>
          <w:rFonts w:ascii="Calibri" w:hAnsi="Calibri" w:cs="Calibri"/>
          <w:b/>
        </w:rPr>
        <w:t>од</w:t>
      </w:r>
      <w:proofErr w:type="spellEnd"/>
      <w:r w:rsidRPr="002E35B1">
        <w:rPr>
          <w:rFonts w:ascii="Calibri" w:hAnsi="Calibri" w:cs="Calibri"/>
          <w:b/>
        </w:rPr>
        <w:t xml:space="preserve"> </w:t>
      </w:r>
      <w:proofErr w:type="spellStart"/>
      <w:r w:rsidRPr="002E35B1">
        <w:rPr>
          <w:rFonts w:ascii="Calibri" w:hAnsi="Calibri" w:cs="Calibri"/>
          <w:b/>
        </w:rPr>
        <w:t>Управе</w:t>
      </w:r>
      <w:proofErr w:type="spellEnd"/>
      <w:r w:rsidRPr="002E35B1">
        <w:rPr>
          <w:rFonts w:ascii="Calibri" w:hAnsi="Calibri" w:cs="Calibri"/>
          <w:b/>
        </w:rPr>
        <w:t xml:space="preserve"> </w:t>
      </w:r>
      <w:proofErr w:type="spellStart"/>
      <w:r w:rsidRPr="002E35B1">
        <w:rPr>
          <w:rFonts w:ascii="Calibri" w:hAnsi="Calibri" w:cs="Calibri"/>
          <w:b/>
        </w:rPr>
        <w:t>Предузећа</w:t>
      </w:r>
      <w:proofErr w:type="spellEnd"/>
      <w:r w:rsidRPr="002E35B1">
        <w:rPr>
          <w:rFonts w:ascii="Calibri" w:hAnsi="Calibri" w:cs="Calibri"/>
          <w:b/>
        </w:rPr>
        <w:t xml:space="preserve"> </w:t>
      </w:r>
      <w:proofErr w:type="spellStart"/>
      <w:r w:rsidRPr="002E35B1">
        <w:rPr>
          <w:rFonts w:ascii="Calibri" w:hAnsi="Calibri" w:cs="Calibri"/>
          <w:b/>
        </w:rPr>
        <w:t>подношење</w:t>
      </w:r>
      <w:proofErr w:type="spellEnd"/>
      <w:r w:rsidRPr="002E35B1">
        <w:rPr>
          <w:rFonts w:ascii="Calibri" w:hAnsi="Calibri" w:cs="Calibri"/>
          <w:b/>
        </w:rPr>
        <w:t xml:space="preserve"> </w:t>
      </w:r>
      <w:proofErr w:type="spellStart"/>
      <w:r w:rsidRPr="002E35B1">
        <w:rPr>
          <w:rFonts w:ascii="Calibri" w:hAnsi="Calibri" w:cs="Calibri"/>
          <w:b/>
        </w:rPr>
        <w:t>извјештаја</w:t>
      </w:r>
      <w:proofErr w:type="spellEnd"/>
      <w:r w:rsidRPr="002E35B1">
        <w:rPr>
          <w:rFonts w:ascii="Calibri" w:hAnsi="Calibri" w:cs="Calibri"/>
          <w:b/>
        </w:rPr>
        <w:t xml:space="preserve"> о </w:t>
      </w:r>
      <w:proofErr w:type="spellStart"/>
      <w:r w:rsidRPr="002E35B1">
        <w:rPr>
          <w:rFonts w:ascii="Calibri" w:hAnsi="Calibri" w:cs="Calibri"/>
          <w:b/>
        </w:rPr>
        <w:t>реализацији</w:t>
      </w:r>
      <w:proofErr w:type="spellEnd"/>
      <w:r w:rsidRPr="002E35B1">
        <w:rPr>
          <w:rFonts w:ascii="Calibri" w:hAnsi="Calibri" w:cs="Calibri"/>
          <w:b/>
        </w:rPr>
        <w:t xml:space="preserve">  </w:t>
      </w:r>
      <w:proofErr w:type="spellStart"/>
      <w:r w:rsidRPr="002E35B1">
        <w:rPr>
          <w:rFonts w:ascii="Calibri" w:hAnsi="Calibri" w:cs="Calibri"/>
          <w:b/>
        </w:rPr>
        <w:t>донесених</w:t>
      </w:r>
      <w:proofErr w:type="spellEnd"/>
      <w:r w:rsidRPr="002E35B1">
        <w:rPr>
          <w:rFonts w:ascii="Calibri" w:hAnsi="Calibri" w:cs="Calibri"/>
          <w:b/>
        </w:rPr>
        <w:t xml:space="preserve"> </w:t>
      </w:r>
      <w:proofErr w:type="spellStart"/>
      <w:r w:rsidRPr="002E35B1">
        <w:rPr>
          <w:rFonts w:ascii="Calibri" w:hAnsi="Calibri" w:cs="Calibri"/>
          <w:b/>
        </w:rPr>
        <w:t>одлука</w:t>
      </w:r>
      <w:proofErr w:type="spellEnd"/>
      <w:r w:rsidRPr="002E35B1">
        <w:rPr>
          <w:rFonts w:ascii="Calibri" w:hAnsi="Calibri" w:cs="Calibri"/>
          <w:b/>
        </w:rPr>
        <w:t xml:space="preserve">, </w:t>
      </w:r>
      <w:proofErr w:type="spellStart"/>
      <w:r w:rsidRPr="002E35B1">
        <w:rPr>
          <w:rFonts w:ascii="Calibri" w:hAnsi="Calibri" w:cs="Calibri"/>
          <w:b/>
        </w:rPr>
        <w:t>закључака</w:t>
      </w:r>
      <w:proofErr w:type="spellEnd"/>
      <w:r w:rsidRPr="002E35B1">
        <w:rPr>
          <w:rFonts w:ascii="Calibri" w:hAnsi="Calibri" w:cs="Calibri"/>
          <w:b/>
        </w:rPr>
        <w:t xml:space="preserve"> и </w:t>
      </w:r>
      <w:proofErr w:type="spellStart"/>
      <w:r w:rsidRPr="002E35B1">
        <w:rPr>
          <w:rFonts w:ascii="Calibri" w:hAnsi="Calibri" w:cs="Calibri"/>
          <w:b/>
        </w:rPr>
        <w:t>рјешења</w:t>
      </w:r>
      <w:proofErr w:type="spellEnd"/>
      <w:r w:rsidRPr="002E35B1">
        <w:rPr>
          <w:rFonts w:ascii="Calibri" w:hAnsi="Calibri" w:cs="Calibri"/>
          <w:b/>
        </w:rPr>
        <w:t xml:space="preserve"> </w:t>
      </w:r>
      <w:proofErr w:type="spellStart"/>
      <w:r w:rsidRPr="002E35B1">
        <w:rPr>
          <w:rFonts w:ascii="Calibri" w:hAnsi="Calibri" w:cs="Calibri"/>
          <w:b/>
        </w:rPr>
        <w:t>са</w:t>
      </w:r>
      <w:proofErr w:type="spellEnd"/>
      <w:r w:rsidRPr="002E35B1">
        <w:rPr>
          <w:rFonts w:ascii="Calibri" w:hAnsi="Calibri" w:cs="Calibri"/>
          <w:b/>
        </w:rPr>
        <w:t xml:space="preserve"> </w:t>
      </w:r>
      <w:proofErr w:type="spellStart"/>
      <w:r w:rsidRPr="002E35B1">
        <w:rPr>
          <w:rFonts w:ascii="Calibri" w:hAnsi="Calibri" w:cs="Calibri"/>
          <w:b/>
        </w:rPr>
        <w:t>претходне</w:t>
      </w:r>
      <w:proofErr w:type="spellEnd"/>
      <w:r w:rsidRPr="002E35B1">
        <w:rPr>
          <w:rFonts w:ascii="Calibri" w:hAnsi="Calibri" w:cs="Calibri"/>
          <w:b/>
        </w:rPr>
        <w:t xml:space="preserve"> </w:t>
      </w:r>
      <w:proofErr w:type="spellStart"/>
      <w:r w:rsidRPr="002E35B1">
        <w:rPr>
          <w:rFonts w:ascii="Calibri" w:hAnsi="Calibri" w:cs="Calibri"/>
          <w:b/>
        </w:rPr>
        <w:t>сједнице</w:t>
      </w:r>
      <w:proofErr w:type="spellEnd"/>
      <w:r w:rsidRPr="002E35B1">
        <w:rPr>
          <w:rFonts w:ascii="Calibri" w:hAnsi="Calibri" w:cs="Calibri"/>
          <w:b/>
        </w:rPr>
        <w:t xml:space="preserve"> </w:t>
      </w:r>
      <w:proofErr w:type="spellStart"/>
      <w:r w:rsidRPr="002E35B1">
        <w:rPr>
          <w:rFonts w:ascii="Calibri" w:hAnsi="Calibri" w:cs="Calibri"/>
          <w:b/>
        </w:rPr>
        <w:t>Надзорног</w:t>
      </w:r>
      <w:proofErr w:type="spellEnd"/>
      <w:r w:rsidRPr="002E35B1">
        <w:rPr>
          <w:rFonts w:ascii="Calibri" w:hAnsi="Calibri" w:cs="Calibri"/>
          <w:b/>
        </w:rPr>
        <w:t xml:space="preserve"> </w:t>
      </w:r>
      <w:proofErr w:type="spellStart"/>
      <w:r w:rsidRPr="002E35B1">
        <w:rPr>
          <w:rFonts w:ascii="Calibri" w:hAnsi="Calibri" w:cs="Calibri"/>
          <w:b/>
        </w:rPr>
        <w:t>одбора</w:t>
      </w:r>
      <w:proofErr w:type="spellEnd"/>
      <w:r w:rsidRPr="002E35B1">
        <w:rPr>
          <w:rFonts w:ascii="Calibri" w:hAnsi="Calibri" w:cs="Calibri"/>
          <w:b/>
        </w:rPr>
        <w:t>.</w:t>
      </w:r>
    </w:p>
    <w:p w14:paraId="1C42EDE9" w14:textId="77777777" w:rsidR="005049E0" w:rsidRPr="002E35B1" w:rsidRDefault="005049E0">
      <w:pPr>
        <w:jc w:val="both"/>
        <w:rPr>
          <w:rFonts w:ascii="Calibri" w:hAnsi="Calibri" w:cs="Calibri"/>
          <w:color w:val="000000" w:themeColor="text1"/>
        </w:rPr>
      </w:pPr>
    </w:p>
    <w:p w14:paraId="159A0D62" w14:textId="0B2723B8" w:rsidR="005049E0" w:rsidRPr="002E35B1" w:rsidRDefault="00B12A43">
      <w:pPr>
        <w:ind w:left="426" w:hanging="426"/>
        <w:jc w:val="both"/>
        <w:rPr>
          <w:rFonts w:ascii="Calibri" w:hAnsi="Calibri" w:cs="Calibri"/>
          <w:b/>
          <w:bCs/>
          <w:color w:val="000000" w:themeColor="text1"/>
        </w:rPr>
      </w:pPr>
      <w:r w:rsidRPr="002E35B1">
        <w:rPr>
          <w:rFonts w:ascii="Calibri" w:hAnsi="Calibri" w:cs="Calibri"/>
          <w:b/>
          <w:bCs/>
          <w:color w:val="000000" w:themeColor="text1"/>
        </w:rPr>
        <w:t>III</w:t>
      </w:r>
      <w:r w:rsidR="00DE3CBC" w:rsidRPr="002E35B1">
        <w:rPr>
          <w:rFonts w:ascii="Calibri" w:hAnsi="Calibri" w:cs="Calibri"/>
          <w:b/>
          <w:bCs/>
          <w:color w:val="000000" w:themeColor="text1"/>
        </w:rPr>
        <w:t xml:space="preserve"> САРАДЊА НАДЗОРНОГ ОДБОРА И РЕСОРНОГ МИНИСТАРСТВА    САОБРАЋАЈА И </w:t>
      </w:r>
      <w:proofErr w:type="gramStart"/>
      <w:r w:rsidR="00DE3CBC" w:rsidRPr="002E35B1">
        <w:rPr>
          <w:rFonts w:ascii="Calibri" w:hAnsi="Calibri" w:cs="Calibri"/>
          <w:b/>
          <w:bCs/>
          <w:color w:val="000000" w:themeColor="text1"/>
        </w:rPr>
        <w:t>ВЕЗА  РЕПУБЛИКЕ</w:t>
      </w:r>
      <w:proofErr w:type="gramEnd"/>
      <w:r w:rsidR="00DE3CBC" w:rsidRPr="002E35B1">
        <w:rPr>
          <w:rFonts w:ascii="Calibri" w:hAnsi="Calibri" w:cs="Calibri"/>
          <w:b/>
          <w:bCs/>
          <w:color w:val="000000" w:themeColor="text1"/>
        </w:rPr>
        <w:t xml:space="preserve"> СРПСКЕ</w:t>
      </w:r>
    </w:p>
    <w:p w14:paraId="52002811" w14:textId="77777777" w:rsidR="005049E0" w:rsidRPr="002E35B1" w:rsidRDefault="005049E0">
      <w:pPr>
        <w:jc w:val="both"/>
        <w:rPr>
          <w:rFonts w:ascii="Calibri" w:hAnsi="Calibri" w:cs="Calibri"/>
          <w:b/>
          <w:bCs/>
          <w:color w:val="FF0000"/>
        </w:rPr>
      </w:pPr>
    </w:p>
    <w:p w14:paraId="6FCAE454" w14:textId="5A713796" w:rsidR="00B12A43" w:rsidRPr="002E35B1" w:rsidRDefault="00DE3CBC" w:rsidP="00B12A43">
      <w:pPr>
        <w:jc w:val="both"/>
        <w:rPr>
          <w:rFonts w:ascii="Calibri" w:hAnsi="Calibri" w:cs="Calibri"/>
          <w:lang w:val="sr-Cyrl-RS"/>
        </w:rPr>
      </w:pPr>
      <w:proofErr w:type="spellStart"/>
      <w:r w:rsidRPr="002E35B1">
        <w:rPr>
          <w:rFonts w:ascii="Calibri" w:hAnsi="Calibri" w:cs="Calibri"/>
        </w:rPr>
        <w:t>Сарадња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Надзорног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одбора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proofErr w:type="gramStart"/>
      <w:r w:rsidRPr="002E35B1">
        <w:rPr>
          <w:rFonts w:ascii="Calibri" w:hAnsi="Calibri" w:cs="Calibri"/>
        </w:rPr>
        <w:t>са</w:t>
      </w:r>
      <w:proofErr w:type="spellEnd"/>
      <w:r w:rsidRPr="002E35B1">
        <w:rPr>
          <w:rFonts w:ascii="Calibri" w:hAnsi="Calibri" w:cs="Calibri"/>
        </w:rPr>
        <w:t xml:space="preserve">  </w:t>
      </w:r>
      <w:proofErr w:type="spellStart"/>
      <w:r w:rsidRPr="002E35B1">
        <w:rPr>
          <w:rFonts w:ascii="Calibri" w:hAnsi="Calibri" w:cs="Calibri"/>
        </w:rPr>
        <w:t>Министарством</w:t>
      </w:r>
      <w:proofErr w:type="spellEnd"/>
      <w:proofErr w:type="gram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саобраћаја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веза</w:t>
      </w:r>
      <w:proofErr w:type="spellEnd"/>
      <w:r w:rsidRPr="002E35B1">
        <w:rPr>
          <w:rFonts w:ascii="Calibri" w:hAnsi="Calibri" w:cs="Calibri"/>
        </w:rPr>
        <w:t xml:space="preserve"> РС у </w:t>
      </w:r>
      <w:proofErr w:type="spellStart"/>
      <w:r w:rsidRPr="002E35B1">
        <w:rPr>
          <w:rFonts w:ascii="Calibri" w:hAnsi="Calibri" w:cs="Calibri"/>
        </w:rPr>
        <w:t>току</w:t>
      </w:r>
      <w:proofErr w:type="spellEnd"/>
      <w:r w:rsidRPr="002E35B1">
        <w:rPr>
          <w:rFonts w:ascii="Calibri" w:hAnsi="Calibri" w:cs="Calibri"/>
        </w:rPr>
        <w:t xml:space="preserve"> </w:t>
      </w:r>
      <w:r w:rsidRPr="002E35B1">
        <w:rPr>
          <w:rFonts w:ascii="Calibri" w:hAnsi="Calibri" w:cs="Calibri"/>
          <w:lang w:val="hr-BA"/>
        </w:rPr>
        <w:t>20</w:t>
      </w:r>
      <w:r w:rsidR="00B12A43" w:rsidRPr="002E35B1">
        <w:rPr>
          <w:rFonts w:ascii="Calibri" w:hAnsi="Calibri" w:cs="Calibri"/>
          <w:lang w:val="sr-Cyrl-RS"/>
        </w:rPr>
        <w:t>2</w:t>
      </w:r>
      <w:r w:rsidR="00520F76">
        <w:rPr>
          <w:rFonts w:ascii="Calibri" w:hAnsi="Calibri" w:cs="Calibri"/>
          <w:lang w:val="sr-Cyrl-RS"/>
        </w:rPr>
        <w:t>2</w:t>
      </w:r>
      <w:r w:rsidRPr="002E35B1">
        <w:rPr>
          <w:rFonts w:ascii="Calibri" w:hAnsi="Calibri" w:cs="Calibri"/>
          <w:lang w:val="hr-BA"/>
        </w:rPr>
        <w:t xml:space="preserve">. године </w:t>
      </w:r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одвијала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континуирано</w:t>
      </w:r>
      <w:proofErr w:type="spellEnd"/>
      <w:r w:rsidRPr="002E35B1">
        <w:rPr>
          <w:rFonts w:ascii="Calibri" w:hAnsi="Calibri" w:cs="Calibri"/>
        </w:rPr>
        <w:t xml:space="preserve"> у </w:t>
      </w:r>
      <w:proofErr w:type="spellStart"/>
      <w:r w:rsidRPr="002E35B1">
        <w:rPr>
          <w:rFonts w:ascii="Calibri" w:hAnsi="Calibri" w:cs="Calibri"/>
        </w:rPr>
        <w:t>правцу</w:t>
      </w:r>
      <w:proofErr w:type="spellEnd"/>
      <w:r w:rsidRPr="002E35B1">
        <w:rPr>
          <w:rFonts w:ascii="Calibri" w:hAnsi="Calibri" w:cs="Calibri"/>
        </w:rPr>
        <w:t xml:space="preserve">  </w:t>
      </w:r>
      <w:proofErr w:type="spellStart"/>
      <w:r w:rsidRPr="002E35B1">
        <w:rPr>
          <w:rFonts w:ascii="Calibri" w:hAnsi="Calibri" w:cs="Calibri"/>
        </w:rPr>
        <w:t>испуњавања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заједничке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законске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обавезе</w:t>
      </w:r>
      <w:proofErr w:type="spellEnd"/>
      <w:r w:rsidRPr="002E35B1">
        <w:rPr>
          <w:rFonts w:ascii="Calibri" w:hAnsi="Calibri" w:cs="Calibri"/>
        </w:rPr>
        <w:t xml:space="preserve"> у </w:t>
      </w:r>
      <w:proofErr w:type="spellStart"/>
      <w:r w:rsidRPr="002E35B1">
        <w:rPr>
          <w:rFonts w:ascii="Calibri" w:hAnsi="Calibri" w:cs="Calibri"/>
        </w:rPr>
        <w:t>надзору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законитости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рада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пословања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овог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Предузећа</w:t>
      </w:r>
      <w:proofErr w:type="spellEnd"/>
      <w:r w:rsidRPr="002E35B1">
        <w:rPr>
          <w:rFonts w:ascii="Calibri" w:hAnsi="Calibri" w:cs="Calibri"/>
        </w:rPr>
        <w:t>.</w:t>
      </w:r>
      <w:r w:rsidR="00B12A43" w:rsidRPr="002E35B1">
        <w:rPr>
          <w:rFonts w:ascii="Calibri" w:hAnsi="Calibri" w:cs="Calibri"/>
          <w:lang w:val="sr-Cyrl-RS"/>
        </w:rPr>
        <w:t xml:space="preserve"> </w:t>
      </w:r>
    </w:p>
    <w:p w14:paraId="33DCDE71" w14:textId="375EC8B1" w:rsidR="000D6BE3" w:rsidRPr="002E35B1" w:rsidRDefault="000D6BE3">
      <w:pPr>
        <w:jc w:val="both"/>
        <w:rPr>
          <w:rFonts w:ascii="Calibri" w:hAnsi="Calibri" w:cs="Calibri"/>
          <w:b/>
          <w:bCs/>
        </w:rPr>
      </w:pPr>
    </w:p>
    <w:p w14:paraId="4A45F9D4" w14:textId="77777777" w:rsidR="00B42DC6" w:rsidRPr="002E35B1" w:rsidRDefault="00B42DC6">
      <w:pPr>
        <w:jc w:val="both"/>
        <w:rPr>
          <w:rFonts w:ascii="Calibri" w:hAnsi="Calibri" w:cs="Calibri"/>
          <w:b/>
          <w:bCs/>
        </w:rPr>
      </w:pPr>
    </w:p>
    <w:p w14:paraId="3B4E6F1D" w14:textId="513D7042" w:rsidR="000D6BE3" w:rsidRPr="002E35B1" w:rsidRDefault="001F0376">
      <w:pPr>
        <w:jc w:val="both"/>
        <w:rPr>
          <w:rFonts w:ascii="Calibri" w:hAnsi="Calibri" w:cs="Calibri"/>
          <w:b/>
          <w:bCs/>
        </w:rPr>
      </w:pPr>
      <w:proofErr w:type="gramStart"/>
      <w:r w:rsidRPr="002E35B1">
        <w:rPr>
          <w:rFonts w:ascii="Calibri" w:hAnsi="Calibri" w:cs="Calibri"/>
          <w:b/>
          <w:bCs/>
        </w:rPr>
        <w:t>IV</w:t>
      </w:r>
      <w:r w:rsidR="00DE3CBC" w:rsidRPr="002E35B1">
        <w:rPr>
          <w:rFonts w:ascii="Calibri" w:hAnsi="Calibri" w:cs="Calibri"/>
          <w:b/>
          <w:bCs/>
        </w:rPr>
        <w:t xml:space="preserve">  САРАДЊА</w:t>
      </w:r>
      <w:proofErr w:type="gramEnd"/>
      <w:r w:rsidR="00DE3CBC" w:rsidRPr="002E35B1">
        <w:rPr>
          <w:rFonts w:ascii="Calibri" w:hAnsi="Calibri" w:cs="Calibri"/>
          <w:b/>
          <w:bCs/>
        </w:rPr>
        <w:t xml:space="preserve"> НАДЗОРНОГ ОДБОРА И УПРАВЕ ПРЕДУЗЕЋА</w:t>
      </w:r>
    </w:p>
    <w:p w14:paraId="4B09921D" w14:textId="77777777" w:rsidR="000D6BE3" w:rsidRPr="002E35B1" w:rsidRDefault="000D6BE3">
      <w:pPr>
        <w:jc w:val="both"/>
        <w:rPr>
          <w:rFonts w:ascii="Calibri" w:hAnsi="Calibri" w:cs="Calibri"/>
          <w:b/>
          <w:bCs/>
        </w:rPr>
      </w:pPr>
    </w:p>
    <w:p w14:paraId="49372F90" w14:textId="532E1D5D" w:rsidR="005049E0" w:rsidRPr="002E35B1" w:rsidRDefault="00DE3CBC">
      <w:pPr>
        <w:jc w:val="both"/>
        <w:rPr>
          <w:rFonts w:ascii="Calibri" w:hAnsi="Calibri" w:cs="Calibri"/>
          <w:b/>
          <w:bCs/>
        </w:rPr>
      </w:pPr>
      <w:proofErr w:type="spellStart"/>
      <w:r w:rsidRPr="002E35B1">
        <w:rPr>
          <w:rFonts w:ascii="Calibri" w:hAnsi="Calibri" w:cs="Calibri"/>
        </w:rPr>
        <w:t>Надзорни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одбор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Управа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Предузећа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су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предузимали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заједничке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активности</w:t>
      </w:r>
      <w:proofErr w:type="spellEnd"/>
      <w:r w:rsidRPr="002E35B1">
        <w:rPr>
          <w:rFonts w:ascii="Calibri" w:hAnsi="Calibri" w:cs="Calibri"/>
        </w:rPr>
        <w:t xml:space="preserve"> у </w:t>
      </w:r>
      <w:proofErr w:type="spellStart"/>
      <w:proofErr w:type="gramStart"/>
      <w:r w:rsidRPr="002E35B1">
        <w:rPr>
          <w:rFonts w:ascii="Calibri" w:hAnsi="Calibri" w:cs="Calibri"/>
        </w:rPr>
        <w:t>циљу</w:t>
      </w:r>
      <w:proofErr w:type="spellEnd"/>
      <w:r w:rsidRPr="002E35B1">
        <w:rPr>
          <w:rFonts w:ascii="Calibri" w:hAnsi="Calibri" w:cs="Calibri"/>
        </w:rPr>
        <w:t xml:space="preserve">  </w:t>
      </w:r>
      <w:proofErr w:type="spellStart"/>
      <w:r w:rsidRPr="002E35B1">
        <w:rPr>
          <w:rFonts w:ascii="Calibri" w:hAnsi="Calibri" w:cs="Calibri"/>
        </w:rPr>
        <w:t>провођења</w:t>
      </w:r>
      <w:proofErr w:type="spellEnd"/>
      <w:proofErr w:type="gramEnd"/>
      <w:r w:rsidRPr="002E35B1">
        <w:rPr>
          <w:rFonts w:ascii="Calibri" w:hAnsi="Calibri" w:cs="Calibri"/>
        </w:rPr>
        <w:t xml:space="preserve"> </w:t>
      </w:r>
      <w:r w:rsidR="001454A7">
        <w:rPr>
          <w:rFonts w:ascii="Calibri" w:hAnsi="Calibri" w:cs="Calibri"/>
          <w:lang w:val="sr-Cyrl-RS"/>
        </w:rPr>
        <w:t xml:space="preserve">усвојене </w:t>
      </w:r>
      <w:proofErr w:type="spellStart"/>
      <w:r w:rsidRPr="002E35B1">
        <w:rPr>
          <w:rFonts w:ascii="Calibri" w:hAnsi="Calibri" w:cs="Calibri"/>
        </w:rPr>
        <w:t>пословне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политике</w:t>
      </w:r>
      <w:proofErr w:type="spellEnd"/>
      <w:r w:rsidRPr="002E35B1">
        <w:rPr>
          <w:rFonts w:ascii="Calibri" w:hAnsi="Calibri" w:cs="Calibri"/>
        </w:rPr>
        <w:t xml:space="preserve"> </w:t>
      </w:r>
      <w:r w:rsidR="001454A7">
        <w:rPr>
          <w:rFonts w:ascii="Calibri" w:hAnsi="Calibri" w:cs="Calibri"/>
          <w:lang w:val="sr-Cyrl-RS"/>
        </w:rPr>
        <w:t xml:space="preserve">и </w:t>
      </w:r>
      <w:r w:rsidR="00262730">
        <w:rPr>
          <w:rFonts w:ascii="Calibri" w:hAnsi="Calibri" w:cs="Calibri"/>
          <w:lang w:val="sr-Cyrl-RS"/>
        </w:rPr>
        <w:t xml:space="preserve">планских аката Предузећа,  </w:t>
      </w:r>
      <w:proofErr w:type="spellStart"/>
      <w:r w:rsidRPr="002E35B1">
        <w:rPr>
          <w:rFonts w:ascii="Calibri" w:hAnsi="Calibri" w:cs="Calibri"/>
        </w:rPr>
        <w:t>која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ће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осигурати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успјешно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функционисање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Пошта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Српске</w:t>
      </w:r>
      <w:proofErr w:type="spellEnd"/>
      <w:r w:rsidRPr="002E35B1">
        <w:rPr>
          <w:rFonts w:ascii="Calibri" w:hAnsi="Calibri" w:cs="Calibri"/>
        </w:rPr>
        <w:t xml:space="preserve">, </w:t>
      </w:r>
      <w:proofErr w:type="spellStart"/>
      <w:r w:rsidRPr="002E35B1">
        <w:rPr>
          <w:rFonts w:ascii="Calibri" w:hAnsi="Calibri" w:cs="Calibri"/>
        </w:rPr>
        <w:t>остварење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што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бољих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резултата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кроз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повећање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прихода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уз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смањење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расхода</w:t>
      </w:r>
      <w:proofErr w:type="spellEnd"/>
      <w:r w:rsidRPr="002E35B1">
        <w:rPr>
          <w:rFonts w:ascii="Calibri" w:hAnsi="Calibri" w:cs="Calibri"/>
        </w:rPr>
        <w:t xml:space="preserve"> и </w:t>
      </w:r>
      <w:proofErr w:type="spellStart"/>
      <w:r w:rsidRPr="002E35B1">
        <w:rPr>
          <w:rFonts w:ascii="Calibri" w:hAnsi="Calibri" w:cs="Calibri"/>
        </w:rPr>
        <w:t>што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боље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позиционирање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овог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предузећа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како</w:t>
      </w:r>
      <w:proofErr w:type="spellEnd"/>
      <w:r w:rsidRPr="002E35B1">
        <w:rPr>
          <w:rFonts w:ascii="Calibri" w:hAnsi="Calibri" w:cs="Calibri"/>
        </w:rPr>
        <w:t xml:space="preserve"> у </w:t>
      </w:r>
      <w:proofErr w:type="spellStart"/>
      <w:r w:rsidRPr="002E35B1">
        <w:rPr>
          <w:rFonts w:ascii="Calibri" w:hAnsi="Calibri" w:cs="Calibri"/>
        </w:rPr>
        <w:t>земљи</w:t>
      </w:r>
      <w:proofErr w:type="spell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тако</w:t>
      </w:r>
      <w:proofErr w:type="spellEnd"/>
      <w:r w:rsidRPr="002E35B1">
        <w:rPr>
          <w:rFonts w:ascii="Calibri" w:hAnsi="Calibri" w:cs="Calibri"/>
        </w:rPr>
        <w:t xml:space="preserve"> и у </w:t>
      </w:r>
      <w:proofErr w:type="spellStart"/>
      <w:r w:rsidRPr="002E35B1">
        <w:rPr>
          <w:rFonts w:ascii="Calibri" w:hAnsi="Calibri" w:cs="Calibri"/>
        </w:rPr>
        <w:t>региону</w:t>
      </w:r>
      <w:proofErr w:type="spellEnd"/>
      <w:r w:rsidRPr="002E35B1">
        <w:rPr>
          <w:rFonts w:ascii="Calibri" w:hAnsi="Calibri" w:cs="Calibri"/>
        </w:rPr>
        <w:t>.</w:t>
      </w:r>
    </w:p>
    <w:p w14:paraId="53A41F4D" w14:textId="77777777" w:rsidR="005049E0" w:rsidRPr="002E35B1" w:rsidRDefault="005049E0">
      <w:pPr>
        <w:jc w:val="both"/>
        <w:rPr>
          <w:rFonts w:ascii="Calibri" w:hAnsi="Calibri" w:cs="Calibri"/>
        </w:rPr>
      </w:pPr>
    </w:p>
    <w:p w14:paraId="5A51A743" w14:textId="77777777" w:rsidR="005049E0" w:rsidRPr="002E35B1" w:rsidRDefault="005049E0">
      <w:pPr>
        <w:jc w:val="both"/>
        <w:rPr>
          <w:rFonts w:ascii="Calibri" w:hAnsi="Calibri" w:cs="Calibri"/>
          <w:b/>
        </w:rPr>
      </w:pPr>
    </w:p>
    <w:p w14:paraId="098A8A76" w14:textId="0F538870" w:rsidR="005049E0" w:rsidRPr="002E35B1" w:rsidRDefault="00DE3CBC">
      <w:pPr>
        <w:jc w:val="both"/>
        <w:rPr>
          <w:rFonts w:ascii="Calibri" w:hAnsi="Calibri" w:cs="Calibri"/>
          <w:b/>
        </w:rPr>
      </w:pPr>
      <w:proofErr w:type="gramStart"/>
      <w:r w:rsidRPr="002E35B1">
        <w:rPr>
          <w:rFonts w:ascii="Calibri" w:hAnsi="Calibri" w:cs="Calibri"/>
          <w:b/>
        </w:rPr>
        <w:t xml:space="preserve">V </w:t>
      </w:r>
      <w:r w:rsidRPr="002E35B1">
        <w:rPr>
          <w:rFonts w:ascii="Calibri" w:hAnsi="Calibri" w:cs="Calibri"/>
        </w:rPr>
        <w:t xml:space="preserve"> </w:t>
      </w:r>
      <w:r w:rsidRPr="002E35B1">
        <w:rPr>
          <w:rFonts w:ascii="Calibri" w:hAnsi="Calibri" w:cs="Calibri"/>
          <w:b/>
        </w:rPr>
        <w:t>МИШЉЕЊЕ</w:t>
      </w:r>
      <w:proofErr w:type="gramEnd"/>
      <w:r w:rsidRPr="002E35B1">
        <w:rPr>
          <w:rFonts w:ascii="Calibri" w:hAnsi="Calibri" w:cs="Calibri"/>
          <w:b/>
        </w:rPr>
        <w:t xml:space="preserve"> О ПОСЛОВАЊУ И ГОДИШЊЕМ ОБРАЧУНУ ЗА 20</w:t>
      </w:r>
      <w:r w:rsidR="001F0376" w:rsidRPr="002E35B1">
        <w:rPr>
          <w:rFonts w:ascii="Calibri" w:hAnsi="Calibri" w:cs="Calibri"/>
          <w:b/>
        </w:rPr>
        <w:t>2</w:t>
      </w:r>
      <w:r w:rsidR="00B27B65">
        <w:rPr>
          <w:rFonts w:ascii="Calibri" w:hAnsi="Calibri" w:cs="Calibri"/>
          <w:b/>
          <w:lang w:val="sr-Latn-BA"/>
        </w:rPr>
        <w:t>2</w:t>
      </w:r>
      <w:bookmarkStart w:id="0" w:name="_GoBack"/>
      <w:bookmarkEnd w:id="0"/>
      <w:r w:rsidRPr="002E35B1">
        <w:rPr>
          <w:rFonts w:ascii="Calibri" w:hAnsi="Calibri" w:cs="Calibri"/>
          <w:b/>
        </w:rPr>
        <w:t>.  ГОДИНУ</w:t>
      </w:r>
    </w:p>
    <w:p w14:paraId="22EE9188" w14:textId="77777777" w:rsidR="005049E0" w:rsidRPr="002E35B1" w:rsidRDefault="005049E0">
      <w:pPr>
        <w:jc w:val="both"/>
        <w:rPr>
          <w:rFonts w:ascii="Calibri" w:hAnsi="Calibri" w:cs="Calibri"/>
          <w:b/>
        </w:rPr>
      </w:pPr>
    </w:p>
    <w:p w14:paraId="2895985C" w14:textId="0FA028EE" w:rsidR="00262730" w:rsidRPr="00262730" w:rsidRDefault="00DE3CBC">
      <w:pPr>
        <w:jc w:val="both"/>
        <w:rPr>
          <w:rFonts w:ascii="Calibri" w:hAnsi="Calibri" w:cs="Calibri"/>
          <w:color w:val="FF0000"/>
        </w:rPr>
      </w:pPr>
      <w:bookmarkStart w:id="1" w:name="_Toc489360211"/>
      <w:bookmarkStart w:id="2" w:name="_Toc489360264"/>
      <w:bookmarkStart w:id="3" w:name="_Toc395269722"/>
      <w:bookmarkStart w:id="4" w:name="_Toc396806990"/>
      <w:bookmarkEnd w:id="1"/>
      <w:bookmarkEnd w:id="2"/>
      <w:bookmarkEnd w:id="3"/>
      <w:bookmarkEnd w:id="4"/>
      <w:r w:rsidRPr="002C0951">
        <w:rPr>
          <w:rFonts w:ascii="Calibri" w:hAnsi="Calibri" w:cs="Calibri"/>
          <w:lang w:val="hr-BA"/>
        </w:rPr>
        <w:t>На  основу Извјештаја независног ревизора о извршеној ревизији финансијс</w:t>
      </w:r>
      <w:r w:rsidR="006B1BE8" w:rsidRPr="002C0951">
        <w:rPr>
          <w:rFonts w:ascii="Calibri" w:hAnsi="Calibri" w:cs="Calibri"/>
          <w:lang w:val="hr-BA"/>
        </w:rPr>
        <w:t>ких извјештаја Предузећа за 20</w:t>
      </w:r>
      <w:r w:rsidR="001F0376" w:rsidRPr="002C0951">
        <w:rPr>
          <w:rFonts w:ascii="Calibri" w:hAnsi="Calibri" w:cs="Calibri"/>
          <w:lang w:val="hr-BA"/>
        </w:rPr>
        <w:t>2</w:t>
      </w:r>
      <w:r w:rsidR="00520F76">
        <w:rPr>
          <w:rFonts w:ascii="Calibri" w:hAnsi="Calibri" w:cs="Calibri"/>
          <w:lang w:val="sr-Cyrl-RS"/>
        </w:rPr>
        <w:t>2</w:t>
      </w:r>
      <w:r w:rsidRPr="002C0951">
        <w:rPr>
          <w:rFonts w:ascii="Calibri" w:hAnsi="Calibri" w:cs="Calibri"/>
          <w:lang w:val="hr-BA"/>
        </w:rPr>
        <w:t>.годину, Извјештаја о годишњем обрачуну</w:t>
      </w:r>
      <w:r w:rsidR="006B1BE8" w:rsidRPr="002C0951">
        <w:rPr>
          <w:rFonts w:ascii="Calibri" w:hAnsi="Calibri" w:cs="Calibri"/>
          <w:lang w:val="hr-BA"/>
        </w:rPr>
        <w:t xml:space="preserve"> (финансијског обрачуна) за 20</w:t>
      </w:r>
      <w:r w:rsidR="001F0376" w:rsidRPr="002C0951">
        <w:rPr>
          <w:rFonts w:ascii="Calibri" w:hAnsi="Calibri" w:cs="Calibri"/>
          <w:lang w:val="hr-BA"/>
        </w:rPr>
        <w:t>2</w:t>
      </w:r>
      <w:r w:rsidR="00520F76">
        <w:rPr>
          <w:rFonts w:ascii="Calibri" w:hAnsi="Calibri" w:cs="Calibri"/>
          <w:lang w:val="sr-Cyrl-RS"/>
        </w:rPr>
        <w:t>2</w:t>
      </w:r>
      <w:r w:rsidRPr="002C0951">
        <w:rPr>
          <w:rFonts w:ascii="Calibri" w:hAnsi="Calibri" w:cs="Calibri"/>
          <w:lang w:val="hr-BA"/>
        </w:rPr>
        <w:t>. годину  и  Извјешта</w:t>
      </w:r>
      <w:r w:rsidR="006B1BE8" w:rsidRPr="002C0951">
        <w:rPr>
          <w:rFonts w:ascii="Calibri" w:hAnsi="Calibri" w:cs="Calibri"/>
          <w:lang w:val="hr-BA"/>
        </w:rPr>
        <w:t>ја о пословању Предузећа за 20</w:t>
      </w:r>
      <w:r w:rsidR="001F0376" w:rsidRPr="002C0951">
        <w:rPr>
          <w:rFonts w:ascii="Calibri" w:hAnsi="Calibri" w:cs="Calibri"/>
          <w:lang w:val="hr-BA"/>
        </w:rPr>
        <w:t>2</w:t>
      </w:r>
      <w:r w:rsidR="00520F76">
        <w:rPr>
          <w:rFonts w:ascii="Calibri" w:hAnsi="Calibri" w:cs="Calibri"/>
          <w:lang w:val="sr-Cyrl-RS"/>
        </w:rPr>
        <w:t>2</w:t>
      </w:r>
      <w:r w:rsidRPr="002C0951">
        <w:rPr>
          <w:rFonts w:ascii="Calibri" w:hAnsi="Calibri" w:cs="Calibri"/>
          <w:lang w:val="hr-BA"/>
        </w:rPr>
        <w:t>.годину,</w:t>
      </w:r>
      <w:r w:rsidR="0056487C" w:rsidRPr="002C0951">
        <w:rPr>
          <w:rFonts w:ascii="Calibri" w:hAnsi="Calibri" w:cs="Calibri"/>
          <w:lang w:val="sr-Cyrl-RS"/>
        </w:rPr>
        <w:t xml:space="preserve"> имајући у виду </w:t>
      </w:r>
      <w:r w:rsidR="00520F76">
        <w:rPr>
          <w:rFonts w:ascii="Calibri" w:hAnsi="Calibri" w:cs="Calibri"/>
          <w:lang w:val="sr-Cyrl-RS"/>
        </w:rPr>
        <w:t xml:space="preserve">отежане </w:t>
      </w:r>
      <w:r w:rsidR="0056487C" w:rsidRPr="002C0951">
        <w:rPr>
          <w:rFonts w:ascii="Calibri" w:hAnsi="Calibri" w:cs="Calibri"/>
          <w:lang w:val="sr-Cyrl-RS"/>
        </w:rPr>
        <w:t>услове у којима је Предузеће пословало у 202</w:t>
      </w:r>
      <w:r w:rsidR="00520F76">
        <w:rPr>
          <w:rFonts w:ascii="Calibri" w:hAnsi="Calibri" w:cs="Calibri"/>
          <w:lang w:val="sr-Cyrl-RS"/>
        </w:rPr>
        <w:t>2</w:t>
      </w:r>
      <w:r w:rsidR="0056487C" w:rsidRPr="002C0951">
        <w:rPr>
          <w:rFonts w:ascii="Calibri" w:hAnsi="Calibri" w:cs="Calibri"/>
          <w:lang w:val="sr-Cyrl-RS"/>
        </w:rPr>
        <w:t xml:space="preserve">.години и сва кретања у привреди уопште изазвана </w:t>
      </w:r>
      <w:r w:rsidR="00520F76">
        <w:rPr>
          <w:rFonts w:ascii="Calibri" w:hAnsi="Calibri" w:cs="Calibri"/>
          <w:lang w:val="sr-Cyrl-RS"/>
        </w:rPr>
        <w:t xml:space="preserve">енормним </w:t>
      </w:r>
      <w:proofErr w:type="spellStart"/>
      <w:r w:rsidR="00520F76">
        <w:rPr>
          <w:rFonts w:ascii="Calibri" w:hAnsi="Calibri" w:cs="Calibri"/>
          <w:lang w:val="sr-Cyrl-RS"/>
        </w:rPr>
        <w:t>повећењем</w:t>
      </w:r>
      <w:proofErr w:type="spellEnd"/>
      <w:r w:rsidR="00520F76">
        <w:rPr>
          <w:rFonts w:ascii="Calibri" w:hAnsi="Calibri" w:cs="Calibri"/>
          <w:lang w:val="sr-Cyrl-RS"/>
        </w:rPr>
        <w:t xml:space="preserve"> </w:t>
      </w:r>
      <w:proofErr w:type="spellStart"/>
      <w:r w:rsidR="00520F76">
        <w:rPr>
          <w:rFonts w:ascii="Calibri" w:hAnsi="Calibri" w:cs="Calibri"/>
          <w:lang w:val="sr-Cyrl-RS"/>
        </w:rPr>
        <w:t>цијена</w:t>
      </w:r>
      <w:proofErr w:type="spellEnd"/>
      <w:r w:rsidR="00520F76">
        <w:rPr>
          <w:rFonts w:ascii="Calibri" w:hAnsi="Calibri" w:cs="Calibri"/>
          <w:lang w:val="sr-Cyrl-RS"/>
        </w:rPr>
        <w:t xml:space="preserve"> на тржишту</w:t>
      </w:r>
      <w:r w:rsidR="0056487C" w:rsidRPr="002C0951">
        <w:rPr>
          <w:rFonts w:ascii="Calibri" w:hAnsi="Calibri" w:cs="Calibri"/>
          <w:lang w:val="sr-Cyrl-RS"/>
        </w:rPr>
        <w:t>,</w:t>
      </w:r>
      <w:r w:rsidR="00B42DC6" w:rsidRPr="002C0951">
        <w:rPr>
          <w:rFonts w:ascii="Calibri" w:hAnsi="Calibri" w:cs="Calibri"/>
          <w:lang w:val="sr-Cyrl-RS"/>
        </w:rPr>
        <w:t xml:space="preserve"> </w:t>
      </w:r>
      <w:r w:rsidR="00262730" w:rsidRPr="00BB1A17">
        <w:rPr>
          <w:rFonts w:ascii="Calibri" w:hAnsi="Calibri" w:cs="Calibri"/>
          <w:b/>
          <w:bCs/>
          <w:lang w:val="sr-Cyrl-RS"/>
        </w:rPr>
        <w:t>Н</w:t>
      </w:r>
      <w:r w:rsidRPr="002C0951">
        <w:rPr>
          <w:rFonts w:ascii="Calibri" w:hAnsi="Calibri" w:cs="Calibri"/>
          <w:b/>
          <w:bCs/>
          <w:lang w:val="hr-BA"/>
        </w:rPr>
        <w:t>адзорни</w:t>
      </w:r>
      <w:r w:rsidRPr="002C0951">
        <w:rPr>
          <w:rFonts w:ascii="Calibri" w:hAnsi="Calibri" w:cs="Calibri"/>
          <w:b/>
          <w:lang w:val="hr-BA"/>
        </w:rPr>
        <w:t xml:space="preserve"> одбор даје позитивно мишљење </w:t>
      </w:r>
      <w:r w:rsidRPr="002C0951">
        <w:rPr>
          <w:rFonts w:ascii="Calibri" w:hAnsi="Calibri" w:cs="Calibri"/>
          <w:b/>
        </w:rPr>
        <w:t xml:space="preserve">о </w:t>
      </w:r>
      <w:proofErr w:type="spellStart"/>
      <w:r w:rsidRPr="002C0951">
        <w:rPr>
          <w:rFonts w:ascii="Calibri" w:hAnsi="Calibri" w:cs="Calibri"/>
          <w:b/>
        </w:rPr>
        <w:t>пословању</w:t>
      </w:r>
      <w:proofErr w:type="spellEnd"/>
      <w:r w:rsidRPr="002C0951">
        <w:rPr>
          <w:rFonts w:ascii="Calibri" w:hAnsi="Calibri" w:cs="Calibri"/>
          <w:b/>
        </w:rPr>
        <w:t xml:space="preserve"> и </w:t>
      </w:r>
      <w:proofErr w:type="spellStart"/>
      <w:r w:rsidRPr="002C0951">
        <w:rPr>
          <w:rFonts w:ascii="Calibri" w:hAnsi="Calibri" w:cs="Calibri"/>
          <w:b/>
        </w:rPr>
        <w:t>годишњем</w:t>
      </w:r>
      <w:proofErr w:type="spellEnd"/>
      <w:r w:rsidRPr="002C0951">
        <w:rPr>
          <w:rFonts w:ascii="Calibri" w:hAnsi="Calibri" w:cs="Calibri"/>
          <w:b/>
        </w:rPr>
        <w:t xml:space="preserve"> </w:t>
      </w:r>
      <w:proofErr w:type="spellStart"/>
      <w:r w:rsidRPr="002C0951">
        <w:rPr>
          <w:rFonts w:ascii="Calibri" w:hAnsi="Calibri" w:cs="Calibri"/>
          <w:b/>
        </w:rPr>
        <w:t>обрачуну</w:t>
      </w:r>
      <w:proofErr w:type="spellEnd"/>
      <w:r w:rsidRPr="002C0951">
        <w:rPr>
          <w:rFonts w:ascii="Calibri" w:hAnsi="Calibri" w:cs="Calibri"/>
          <w:b/>
        </w:rPr>
        <w:t xml:space="preserve"> „</w:t>
      </w:r>
      <w:proofErr w:type="spellStart"/>
      <w:r w:rsidRPr="002C0951">
        <w:rPr>
          <w:rFonts w:ascii="Calibri" w:hAnsi="Calibri" w:cs="Calibri"/>
          <w:b/>
        </w:rPr>
        <w:t>Пошта</w:t>
      </w:r>
      <w:proofErr w:type="spellEnd"/>
      <w:r w:rsidRPr="002C0951">
        <w:rPr>
          <w:rFonts w:ascii="Calibri" w:hAnsi="Calibri" w:cs="Calibri"/>
          <w:b/>
        </w:rPr>
        <w:t xml:space="preserve"> </w:t>
      </w:r>
      <w:proofErr w:type="spellStart"/>
      <w:r w:rsidRPr="002C0951">
        <w:rPr>
          <w:rFonts w:ascii="Calibri" w:hAnsi="Calibri" w:cs="Calibri"/>
          <w:b/>
        </w:rPr>
        <w:t>Српске</w:t>
      </w:r>
      <w:proofErr w:type="spellEnd"/>
      <w:r w:rsidRPr="002C0951">
        <w:rPr>
          <w:rFonts w:ascii="Calibri" w:hAnsi="Calibri" w:cs="Calibri"/>
          <w:b/>
        </w:rPr>
        <w:t xml:space="preserve">“ </w:t>
      </w:r>
      <w:proofErr w:type="spellStart"/>
      <w:r w:rsidRPr="002C0951">
        <w:rPr>
          <w:rFonts w:ascii="Calibri" w:hAnsi="Calibri" w:cs="Calibri"/>
          <w:b/>
        </w:rPr>
        <w:t>за</w:t>
      </w:r>
      <w:proofErr w:type="spellEnd"/>
      <w:r w:rsidRPr="002C0951">
        <w:rPr>
          <w:rFonts w:ascii="Calibri" w:hAnsi="Calibri" w:cs="Calibri"/>
          <w:b/>
        </w:rPr>
        <w:t xml:space="preserve"> 20</w:t>
      </w:r>
      <w:r w:rsidR="001F0376" w:rsidRPr="002C0951">
        <w:rPr>
          <w:rFonts w:ascii="Calibri" w:hAnsi="Calibri" w:cs="Calibri"/>
          <w:b/>
        </w:rPr>
        <w:t>2</w:t>
      </w:r>
      <w:r w:rsidR="00520F76">
        <w:rPr>
          <w:rFonts w:ascii="Calibri" w:hAnsi="Calibri" w:cs="Calibri"/>
          <w:b/>
          <w:lang w:val="sr-Cyrl-RS"/>
        </w:rPr>
        <w:t>2</w:t>
      </w:r>
      <w:r w:rsidRPr="002C0951">
        <w:rPr>
          <w:rFonts w:ascii="Calibri" w:hAnsi="Calibri" w:cs="Calibri"/>
          <w:b/>
        </w:rPr>
        <w:t xml:space="preserve">. </w:t>
      </w:r>
      <w:proofErr w:type="spellStart"/>
      <w:r w:rsidRPr="002C0951">
        <w:rPr>
          <w:rFonts w:ascii="Calibri" w:hAnsi="Calibri" w:cs="Calibri"/>
          <w:b/>
        </w:rPr>
        <w:t>годину</w:t>
      </w:r>
      <w:proofErr w:type="spellEnd"/>
      <w:r w:rsidRPr="002C0951">
        <w:rPr>
          <w:rFonts w:ascii="Calibri" w:hAnsi="Calibri" w:cs="Calibri"/>
        </w:rPr>
        <w:t>.</w:t>
      </w:r>
    </w:p>
    <w:p w14:paraId="5E58AC1B" w14:textId="77777777" w:rsidR="005049E0" w:rsidRPr="002E35B1" w:rsidRDefault="005049E0">
      <w:pPr>
        <w:jc w:val="both"/>
        <w:rPr>
          <w:rFonts w:ascii="Calibri" w:hAnsi="Calibri" w:cs="Calibri"/>
        </w:rPr>
      </w:pPr>
    </w:p>
    <w:p w14:paraId="0ACF755B" w14:textId="14C6CE7C" w:rsidR="005049E0" w:rsidRPr="002E35B1" w:rsidRDefault="00DE3CBC">
      <w:pPr>
        <w:jc w:val="both"/>
        <w:rPr>
          <w:rFonts w:ascii="Calibri" w:hAnsi="Calibri" w:cs="Calibri"/>
        </w:rPr>
      </w:pPr>
      <w:r w:rsidRPr="002E35B1">
        <w:rPr>
          <w:rFonts w:ascii="Calibri" w:hAnsi="Calibri" w:cs="Calibri"/>
        </w:rPr>
        <w:tab/>
      </w:r>
      <w:r w:rsidRPr="002E35B1">
        <w:rPr>
          <w:rFonts w:ascii="Calibri" w:hAnsi="Calibri" w:cs="Calibri"/>
        </w:rPr>
        <w:tab/>
      </w:r>
      <w:r w:rsidRPr="002E35B1">
        <w:rPr>
          <w:rFonts w:ascii="Calibri" w:hAnsi="Calibri" w:cs="Calibri"/>
        </w:rPr>
        <w:tab/>
      </w:r>
      <w:r w:rsidRPr="002E35B1">
        <w:rPr>
          <w:rFonts w:ascii="Calibri" w:hAnsi="Calibri" w:cs="Calibri"/>
        </w:rPr>
        <w:tab/>
        <w:t xml:space="preserve">                   </w:t>
      </w:r>
      <w:proofErr w:type="spellStart"/>
      <w:proofErr w:type="gramStart"/>
      <w:r w:rsidRPr="002E35B1">
        <w:rPr>
          <w:rFonts w:ascii="Calibri" w:hAnsi="Calibri" w:cs="Calibri"/>
        </w:rPr>
        <w:t>Предсједник</w:t>
      </w:r>
      <w:proofErr w:type="spellEnd"/>
      <w:r w:rsidRPr="002E35B1">
        <w:rPr>
          <w:rFonts w:ascii="Calibri" w:hAnsi="Calibri" w:cs="Calibri"/>
        </w:rPr>
        <w:t xml:space="preserve"> </w:t>
      </w:r>
      <w:r w:rsidR="001F0376" w:rsidRPr="002E35B1">
        <w:rPr>
          <w:rFonts w:ascii="Calibri" w:hAnsi="Calibri" w:cs="Calibri"/>
          <w:lang w:val="sr-Cyrl-RS"/>
        </w:rPr>
        <w:t xml:space="preserve"> </w:t>
      </w:r>
      <w:r w:rsidR="009D3AB2">
        <w:rPr>
          <w:rFonts w:ascii="Calibri" w:hAnsi="Calibri" w:cs="Calibri"/>
          <w:lang w:val="sr-Cyrl-RS"/>
        </w:rPr>
        <w:t>Н</w:t>
      </w:r>
      <w:proofErr w:type="spellStart"/>
      <w:r w:rsidRPr="002E35B1">
        <w:rPr>
          <w:rFonts w:ascii="Calibri" w:hAnsi="Calibri" w:cs="Calibri"/>
        </w:rPr>
        <w:t>адзорног</w:t>
      </w:r>
      <w:proofErr w:type="spellEnd"/>
      <w:proofErr w:type="gramEnd"/>
      <w:r w:rsidRPr="002E35B1">
        <w:rPr>
          <w:rFonts w:ascii="Calibri" w:hAnsi="Calibri" w:cs="Calibri"/>
        </w:rPr>
        <w:t xml:space="preserve"> </w:t>
      </w:r>
      <w:proofErr w:type="spellStart"/>
      <w:r w:rsidRPr="002E35B1">
        <w:rPr>
          <w:rFonts w:ascii="Calibri" w:hAnsi="Calibri" w:cs="Calibri"/>
        </w:rPr>
        <w:t>одбора</w:t>
      </w:r>
      <w:proofErr w:type="spellEnd"/>
    </w:p>
    <w:p w14:paraId="53D5ECF7" w14:textId="77777777" w:rsidR="005049E0" w:rsidRPr="002E35B1" w:rsidRDefault="005049E0">
      <w:pPr>
        <w:jc w:val="both"/>
        <w:rPr>
          <w:rFonts w:ascii="Calibri" w:hAnsi="Calibri" w:cs="Calibri"/>
        </w:rPr>
      </w:pPr>
    </w:p>
    <w:p w14:paraId="50F08F74" w14:textId="64491374" w:rsidR="005049E0" w:rsidRPr="002E35B1" w:rsidRDefault="00DE3CBC">
      <w:pPr>
        <w:rPr>
          <w:rFonts w:ascii="Calibri" w:hAnsi="Calibri" w:cs="Calibri"/>
          <w:lang w:val="sr-Cyrl-RS"/>
        </w:rPr>
      </w:pPr>
      <w:r w:rsidRPr="002E35B1">
        <w:rPr>
          <w:rFonts w:ascii="Calibri" w:hAnsi="Calibri" w:cs="Calibri"/>
        </w:rPr>
        <w:t xml:space="preserve">                                                                                  </w:t>
      </w:r>
      <w:r w:rsidR="001F0376" w:rsidRPr="002E35B1">
        <w:rPr>
          <w:rFonts w:ascii="Calibri" w:hAnsi="Calibri" w:cs="Calibri"/>
          <w:lang w:val="sr-Cyrl-RS"/>
        </w:rPr>
        <w:t>Марко Михајловић</w:t>
      </w:r>
    </w:p>
    <w:sectPr w:rsidR="005049E0" w:rsidRPr="002E35B1">
      <w:headerReference w:type="default" r:id="rId7"/>
      <w:footerReference w:type="default" r:id="rId8"/>
      <w:endnotePr>
        <w:numFmt w:val="decimal"/>
      </w:endnotePr>
      <w:pgSz w:w="12240" w:h="15840"/>
      <w:pgMar w:top="1440" w:right="1800" w:bottom="1440" w:left="1800" w:header="709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6AAB31" w14:textId="77777777" w:rsidR="003361B4" w:rsidRDefault="003361B4">
      <w:r>
        <w:separator/>
      </w:r>
    </w:p>
  </w:endnote>
  <w:endnote w:type="continuationSeparator" w:id="0">
    <w:p w14:paraId="7F6C9678" w14:textId="77777777" w:rsidR="003361B4" w:rsidRDefault="00336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erpetua Titling MT">
    <w:charset w:val="00"/>
    <w:family w:val="roman"/>
    <w:pitch w:val="variable"/>
    <w:sig w:usb0="00000003" w:usb1="00000000" w:usb2="00000000" w:usb3="00000000" w:csb0="0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A19C4" w14:textId="77777777" w:rsidR="002424FE" w:rsidRDefault="002424FE">
    <w:pPr>
      <w:pStyle w:val="Podnojestranice"/>
      <w:ind w:right="360"/>
    </w:pPr>
    <w:r>
      <w:rPr>
        <w:noProof/>
        <w:lang w:val="sr-Latn-BA" w:eastAsia="sr-Latn-BA"/>
      </w:rPr>
      <mc:AlternateContent>
        <mc:Choice Requires="wps">
          <w:drawing>
            <wp:anchor distT="0" distB="0" distL="0" distR="0" simplePos="0" relativeHeight="251658241" behindDoc="0" locked="0" layoutInCell="0" hidden="0" allowOverlap="1" wp14:anchorId="0373DD24" wp14:editId="0EF768E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14300" cy="350520"/>
              <wp:effectExtent l="0" t="0" r="0" b="0"/>
              <wp:wrapSquare wrapText="bothSides"/>
              <wp:docPr id="1" name="Textbox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extLst>
                        <a:ext uri="smNativeData">
                          <sm:smNativeData xmlns:w16sdtdh="http://schemas.microsoft.com/office/word/2020/wordml/sdtdatahash" xmlns="" xmlns:o="urn:schemas-microsoft-com:office:office" xmlns:v="urn:schemas-microsoft-com:vml" xmlns:w10="urn:schemas-microsoft-com:office:word" xmlns:w="http://schemas.openxmlformats.org/wordprocessingml/2006/main" xmlns:sm="smNativeData" val="SMDATA_14_PR3RXBMAAAAlAAAAEgAAAE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QLwAA4D0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CQ4gAAQAAAAAAAAAADAAAAAQAAAAAAAAAAAAAAAgAAAAEAAAC0AAAAKAIAAAAAAAAUKAAACToAAA=="/>
                        </a:ext>
                      </a:extLst>
                    </wps:cNvSpPr>
                    <wps:spPr>
                      <a:xfrm>
                        <a:off x="0" y="0"/>
                        <a:ext cx="114300" cy="35052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 w14:paraId="44800995" w14:textId="77777777" w:rsidR="002424FE" w:rsidRDefault="002424FE">
                          <w:pPr>
                            <w:pStyle w:val="Podnojestranice"/>
                            <w:rPr>
                              <w:rStyle w:val="Brojstranice"/>
                            </w:rPr>
                          </w:pPr>
                          <w:r>
                            <w:rPr>
                              <w:rStyle w:val="Brojstranice"/>
                            </w:rPr>
                            <w:fldChar w:fldCharType="begin"/>
                          </w:r>
                          <w:r>
                            <w:rPr>
                              <w:rStyle w:val="Brojstranice"/>
                            </w:rPr>
                            <w:instrText xml:space="preserve"> PAGE </w:instrText>
                          </w:r>
                          <w:r>
                            <w:rPr>
                              <w:rStyle w:val="Brojstranice"/>
                            </w:rPr>
                            <w:fldChar w:fldCharType="separate"/>
                          </w:r>
                          <w:r>
                            <w:rPr>
                              <w:rStyle w:val="Brojstranice"/>
                              <w:noProof/>
                            </w:rPr>
                            <w:t>13</w:t>
                          </w:r>
                          <w:r>
                            <w:rPr>
                              <w:rStyle w:val="Brojstranice"/>
                            </w:rPr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lIns="0" tIns="0" rIns="0" bIns="0" upright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73DD24" id="_x0000_t202" coordsize="21600,21600" o:spt="202" path="m,l,21600r21600,l21600,xe">
              <v:stroke joinstyle="miter"/>
              <v:path gradientshapeok="t" o:connecttype="rect"/>
            </v:shapetype>
            <v:shape id="Textbox1" o:spid="_x0000_s1026" type="#_x0000_t202" style="position:absolute;margin-left:-42.2pt;margin-top:.05pt;width:9pt;height:27.6pt;z-index:251658241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" o:allowincell="f" filled="f" stroked="f" strokeweight="1pt">
              <v:textbox style="mso-fit-shape-to-text:t" inset="0,0,0,0">
                <w:txbxContent>
                  <w:p w14:paraId="44800995" w14:textId="77777777" w:rsidR="002424FE" w:rsidRDefault="002424FE">
                    <w:pPr>
                      <w:pStyle w:val="Podnojestranice"/>
                      <w:rPr>
                        <w:rStyle w:val="Brojstranice"/>
                      </w:rPr>
                    </w:pPr>
                    <w:r>
                      <w:rPr>
                        <w:rStyle w:val="Brojstranice"/>
                      </w:rPr>
                      <w:fldChar w:fldCharType="begin"/>
                    </w:r>
                    <w:r>
                      <w:rPr>
                        <w:rStyle w:val="Brojstranice"/>
                      </w:rPr>
                      <w:instrText xml:space="preserve"> PAGE </w:instrText>
                    </w:r>
                    <w:r>
                      <w:rPr>
                        <w:rStyle w:val="Brojstranice"/>
                      </w:rPr>
                      <w:fldChar w:fldCharType="separate"/>
                    </w:r>
                    <w:r>
                      <w:rPr>
                        <w:rStyle w:val="Brojstranice"/>
                        <w:noProof/>
                      </w:rPr>
                      <w:t>13</w:t>
                    </w:r>
                    <w:r>
                      <w:rPr>
                        <w:rStyle w:val="Brojstranice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78A940" w14:textId="77777777" w:rsidR="003361B4" w:rsidRDefault="003361B4">
      <w:r>
        <w:separator/>
      </w:r>
    </w:p>
  </w:footnote>
  <w:footnote w:type="continuationSeparator" w:id="0">
    <w:p w14:paraId="5B919D55" w14:textId="77777777" w:rsidR="003361B4" w:rsidRDefault="003361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52CC8" w14:textId="77777777" w:rsidR="002424FE" w:rsidRDefault="002424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 w15:restartNumberingAfterBreak="0">
    <w:nsid w:val="087E6D92"/>
    <w:multiLevelType w:val="hybridMultilevel"/>
    <w:tmpl w:val="7E087D50"/>
    <w:lvl w:ilvl="0" w:tplc="26CA696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EB13AA"/>
    <w:multiLevelType w:val="hybridMultilevel"/>
    <w:tmpl w:val="0FA226CA"/>
    <w:name w:val="Numbered list 1"/>
    <w:lvl w:ilvl="0" w:tplc="999EEF54">
      <w:numFmt w:val="bullet"/>
      <w:lvlText w:val="-"/>
      <w:lvlJc w:val="left"/>
      <w:pPr>
        <w:ind w:left="885" w:firstLine="0"/>
      </w:pPr>
      <w:rPr>
        <w:rFonts w:ascii="Calibri" w:eastAsia="Times New Roman" w:hAnsi="Calibri" w:cs="Calibri"/>
      </w:rPr>
    </w:lvl>
    <w:lvl w:ilvl="1" w:tplc="150CE350">
      <w:numFmt w:val="bullet"/>
      <w:lvlText w:val="o"/>
      <w:lvlJc w:val="left"/>
      <w:pPr>
        <w:ind w:left="1605" w:firstLine="0"/>
      </w:pPr>
      <w:rPr>
        <w:rFonts w:ascii="Courier New" w:eastAsia="Courier New" w:hAnsi="Courier New" w:cs="Courier New"/>
      </w:rPr>
    </w:lvl>
    <w:lvl w:ilvl="2" w:tplc="2620E404">
      <w:numFmt w:val="bullet"/>
      <w:lvlText w:val=""/>
      <w:lvlJc w:val="left"/>
      <w:pPr>
        <w:ind w:left="2325" w:firstLine="0"/>
      </w:pPr>
      <w:rPr>
        <w:rFonts w:ascii="Wingdings" w:eastAsia="Wingdings" w:hAnsi="Wingdings" w:cs="Wingdings"/>
      </w:rPr>
    </w:lvl>
    <w:lvl w:ilvl="3" w:tplc="100E334E">
      <w:numFmt w:val="bullet"/>
      <w:lvlText w:val=""/>
      <w:lvlJc w:val="left"/>
      <w:pPr>
        <w:ind w:left="3045" w:firstLine="0"/>
      </w:pPr>
      <w:rPr>
        <w:rFonts w:ascii="Symbol" w:eastAsia="Symbol" w:hAnsi="Symbol" w:cs="Symbol"/>
      </w:rPr>
    </w:lvl>
    <w:lvl w:ilvl="4" w:tplc="A04ABC12">
      <w:numFmt w:val="bullet"/>
      <w:lvlText w:val="o"/>
      <w:lvlJc w:val="left"/>
      <w:pPr>
        <w:ind w:left="3765" w:firstLine="0"/>
      </w:pPr>
      <w:rPr>
        <w:rFonts w:ascii="Courier New" w:eastAsia="Courier New" w:hAnsi="Courier New" w:cs="Courier New"/>
      </w:rPr>
    </w:lvl>
    <w:lvl w:ilvl="5" w:tplc="7DEA206A">
      <w:numFmt w:val="bullet"/>
      <w:lvlText w:val=""/>
      <w:lvlJc w:val="left"/>
      <w:pPr>
        <w:ind w:left="4485" w:firstLine="0"/>
      </w:pPr>
      <w:rPr>
        <w:rFonts w:ascii="Wingdings" w:eastAsia="Wingdings" w:hAnsi="Wingdings" w:cs="Wingdings"/>
      </w:rPr>
    </w:lvl>
    <w:lvl w:ilvl="6" w:tplc="D390D6F6">
      <w:numFmt w:val="bullet"/>
      <w:lvlText w:val=""/>
      <w:lvlJc w:val="left"/>
      <w:pPr>
        <w:ind w:left="5205" w:firstLine="0"/>
      </w:pPr>
      <w:rPr>
        <w:rFonts w:ascii="Symbol" w:eastAsia="Symbol" w:hAnsi="Symbol" w:cs="Symbol"/>
      </w:rPr>
    </w:lvl>
    <w:lvl w:ilvl="7" w:tplc="593854DA">
      <w:numFmt w:val="bullet"/>
      <w:lvlText w:val="o"/>
      <w:lvlJc w:val="left"/>
      <w:pPr>
        <w:ind w:left="5925" w:firstLine="0"/>
      </w:pPr>
      <w:rPr>
        <w:rFonts w:ascii="Courier New" w:eastAsia="Courier New" w:hAnsi="Courier New" w:cs="Courier New"/>
      </w:rPr>
    </w:lvl>
    <w:lvl w:ilvl="8" w:tplc="C9F2C650">
      <w:numFmt w:val="bullet"/>
      <w:lvlText w:val=""/>
      <w:lvlJc w:val="left"/>
      <w:pPr>
        <w:ind w:left="6645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122F3749"/>
    <w:multiLevelType w:val="singleLevel"/>
    <w:tmpl w:val="3D5657C4"/>
    <w:name w:val="Bullet 5"/>
    <w:lvl w:ilvl="0">
      <w:numFmt w:val="bullet"/>
      <w:lvlText w:val=""/>
      <w:lvlJc w:val="left"/>
      <w:pPr>
        <w:tabs>
          <w:tab w:val="num" w:pos="142"/>
        </w:tabs>
        <w:ind w:left="142" w:hanging="142"/>
      </w:pPr>
      <w:rPr>
        <w:rFonts w:ascii="Symbol" w:eastAsia="Symbol" w:hAnsi="Symbol" w:cs="Symbol"/>
        <w:b w:val="0"/>
        <w:kern w:val="1"/>
      </w:rPr>
    </w:lvl>
  </w:abstractNum>
  <w:abstractNum w:abstractNumId="4" w15:restartNumberingAfterBreak="0">
    <w:nsid w:val="1F0412F9"/>
    <w:multiLevelType w:val="hybridMultilevel"/>
    <w:tmpl w:val="9BC8F294"/>
    <w:lvl w:ilvl="0" w:tplc="5064759E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0396E03"/>
    <w:multiLevelType w:val="hybridMultilevel"/>
    <w:tmpl w:val="75325E00"/>
    <w:lvl w:ilvl="0" w:tplc="A692B95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0046B75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9C92183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11A8DAB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C07285B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734E147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E40708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6B46BAB4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1FAA26C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E635831"/>
    <w:multiLevelType w:val="hybridMultilevel"/>
    <w:tmpl w:val="44D04A16"/>
    <w:lvl w:ilvl="0" w:tplc="50647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02944"/>
    <w:multiLevelType w:val="singleLevel"/>
    <w:tmpl w:val="ACB0640E"/>
    <w:name w:val="Bullet 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Symbol" w:hAnsi="Symbol" w:cs="Symbol"/>
        <w:b w:val="0"/>
        <w:kern w:val="1"/>
      </w:rPr>
    </w:lvl>
  </w:abstractNum>
  <w:abstractNum w:abstractNumId="8" w15:restartNumberingAfterBreak="0">
    <w:nsid w:val="37656756"/>
    <w:multiLevelType w:val="hybridMultilevel"/>
    <w:tmpl w:val="328EE3A8"/>
    <w:name w:val="Numbered list 3"/>
    <w:lvl w:ilvl="0" w:tplc="6154363A">
      <w:numFmt w:val="bullet"/>
      <w:lvlText w:val="-"/>
      <w:lvlJc w:val="left"/>
      <w:pPr>
        <w:ind w:left="0" w:firstLine="0"/>
      </w:pPr>
      <w:rPr>
        <w:rFonts w:ascii="Calibri" w:eastAsia="Perpetua Titling MT" w:hAnsi="Calibri" w:cs="Calibri"/>
      </w:rPr>
    </w:lvl>
    <w:lvl w:ilvl="1" w:tplc="B5E834D8">
      <w:numFmt w:val="bullet"/>
      <w:lvlText w:val="o"/>
      <w:lvlJc w:val="left"/>
      <w:pPr>
        <w:ind w:left="720" w:firstLine="0"/>
      </w:pPr>
      <w:rPr>
        <w:rFonts w:ascii="Courier New" w:eastAsia="Courier New" w:hAnsi="Courier New" w:cs="Courier New"/>
      </w:rPr>
    </w:lvl>
    <w:lvl w:ilvl="2" w:tplc="8B7E015A">
      <w:numFmt w:val="bullet"/>
      <w:lvlText w:val=""/>
      <w:lvlJc w:val="left"/>
      <w:pPr>
        <w:ind w:left="1440" w:firstLine="0"/>
      </w:pPr>
      <w:rPr>
        <w:rFonts w:ascii="Wingdings" w:eastAsia="Wingdings" w:hAnsi="Wingdings" w:cs="Wingdings"/>
      </w:rPr>
    </w:lvl>
    <w:lvl w:ilvl="3" w:tplc="47F27F48">
      <w:numFmt w:val="bullet"/>
      <w:lvlText w:val=""/>
      <w:lvlJc w:val="left"/>
      <w:pPr>
        <w:ind w:left="2160" w:firstLine="0"/>
      </w:pPr>
      <w:rPr>
        <w:rFonts w:ascii="Symbol" w:eastAsia="Symbol" w:hAnsi="Symbol" w:cs="Symbol"/>
      </w:rPr>
    </w:lvl>
    <w:lvl w:ilvl="4" w:tplc="7F38FFE0">
      <w:numFmt w:val="bullet"/>
      <w:lvlText w:val="o"/>
      <w:lvlJc w:val="left"/>
      <w:pPr>
        <w:ind w:left="2880" w:firstLine="0"/>
      </w:pPr>
      <w:rPr>
        <w:rFonts w:ascii="Courier New" w:eastAsia="Courier New" w:hAnsi="Courier New" w:cs="Courier New"/>
      </w:rPr>
    </w:lvl>
    <w:lvl w:ilvl="5" w:tplc="C00076A8">
      <w:numFmt w:val="bullet"/>
      <w:lvlText w:val=""/>
      <w:lvlJc w:val="left"/>
      <w:pPr>
        <w:ind w:left="3600" w:firstLine="0"/>
      </w:pPr>
      <w:rPr>
        <w:rFonts w:ascii="Wingdings" w:eastAsia="Wingdings" w:hAnsi="Wingdings" w:cs="Wingdings"/>
      </w:rPr>
    </w:lvl>
    <w:lvl w:ilvl="6" w:tplc="67861564">
      <w:numFmt w:val="bullet"/>
      <w:lvlText w:val=""/>
      <w:lvlJc w:val="left"/>
      <w:pPr>
        <w:ind w:left="4320" w:firstLine="0"/>
      </w:pPr>
      <w:rPr>
        <w:rFonts w:ascii="Symbol" w:eastAsia="Symbol" w:hAnsi="Symbol" w:cs="Symbol"/>
      </w:rPr>
    </w:lvl>
    <w:lvl w:ilvl="7" w:tplc="EA22E002">
      <w:numFmt w:val="bullet"/>
      <w:lvlText w:val="o"/>
      <w:lvlJc w:val="left"/>
      <w:pPr>
        <w:ind w:left="5040" w:firstLine="0"/>
      </w:pPr>
      <w:rPr>
        <w:rFonts w:ascii="Courier New" w:eastAsia="Courier New" w:hAnsi="Courier New" w:cs="Courier New"/>
      </w:rPr>
    </w:lvl>
    <w:lvl w:ilvl="8" w:tplc="6A50E722">
      <w:numFmt w:val="bullet"/>
      <w:lvlText w:val=""/>
      <w:lvlJc w:val="left"/>
      <w:pPr>
        <w:ind w:left="5760" w:firstLine="0"/>
      </w:pPr>
      <w:rPr>
        <w:rFonts w:ascii="Wingdings" w:eastAsia="Wingdings" w:hAnsi="Wingdings" w:cs="Wingdings"/>
      </w:rPr>
    </w:lvl>
  </w:abstractNum>
  <w:abstractNum w:abstractNumId="9" w15:restartNumberingAfterBreak="0">
    <w:nsid w:val="442B588A"/>
    <w:multiLevelType w:val="singleLevel"/>
    <w:tmpl w:val="D218649C"/>
    <w:name w:val="Bullet 4"/>
    <w:lvl w:ilvl="0">
      <w:numFmt w:val="bullet"/>
      <w:lvlText w:val=""/>
      <w:lvlJc w:val="left"/>
      <w:pPr>
        <w:tabs>
          <w:tab w:val="num" w:pos="270"/>
        </w:tabs>
        <w:ind w:left="270" w:hanging="270"/>
      </w:pPr>
      <w:rPr>
        <w:rFonts w:ascii="Symbol" w:eastAsia="Symbol" w:hAnsi="Symbol" w:cs="Symbol"/>
        <w:b w:val="0"/>
        <w:kern w:val="1"/>
      </w:rPr>
    </w:lvl>
  </w:abstractNum>
  <w:abstractNum w:abstractNumId="10" w15:restartNumberingAfterBreak="0">
    <w:nsid w:val="445A6CA5"/>
    <w:multiLevelType w:val="hybridMultilevel"/>
    <w:tmpl w:val="E17879F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CC19D0"/>
    <w:multiLevelType w:val="hybridMultilevel"/>
    <w:tmpl w:val="E8687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82870"/>
    <w:multiLevelType w:val="hybridMultilevel"/>
    <w:tmpl w:val="FECC8C6A"/>
    <w:name w:val="Numbered list 2"/>
    <w:lvl w:ilvl="0" w:tplc="3E98A768">
      <w:numFmt w:val="bullet"/>
      <w:lvlText w:val="-"/>
      <w:lvlJc w:val="left"/>
      <w:pPr>
        <w:ind w:left="0" w:firstLine="0"/>
      </w:pPr>
      <w:rPr>
        <w:rFonts w:ascii="Calibri" w:eastAsia="Marlett" w:hAnsi="Calibri" w:cs="Calibri"/>
      </w:rPr>
    </w:lvl>
    <w:lvl w:ilvl="1" w:tplc="E064F1B4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 w:tplc="281C2E0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1D20D160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</w:rPr>
    </w:lvl>
    <w:lvl w:ilvl="4" w:tplc="FB30E71E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 w:tplc="183E84C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7D27756">
      <w:numFmt w:val="bullet"/>
      <w:lvlText w:val=""/>
      <w:lvlJc w:val="left"/>
      <w:pPr>
        <w:ind w:left="4680" w:firstLine="0"/>
      </w:pPr>
      <w:rPr>
        <w:rFonts w:ascii="Symbol" w:eastAsia="Symbol" w:hAnsi="Symbol" w:cs="Symbol"/>
      </w:rPr>
    </w:lvl>
    <w:lvl w:ilvl="7" w:tplc="9A0437B6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 w:tplc="BC885E4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51A60764"/>
    <w:multiLevelType w:val="hybridMultilevel"/>
    <w:tmpl w:val="B0C87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C8373A"/>
    <w:multiLevelType w:val="hybridMultilevel"/>
    <w:tmpl w:val="BE2C5298"/>
    <w:lvl w:ilvl="0" w:tplc="50647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1"/>
  </w:num>
  <w:num w:numId="9">
    <w:abstractNumId w:val="0"/>
  </w:num>
  <w:num w:numId="10">
    <w:abstractNumId w:val="10"/>
  </w:num>
  <w:num w:numId="11">
    <w:abstractNumId w:val="13"/>
  </w:num>
  <w:num w:numId="12">
    <w:abstractNumId w:val="4"/>
  </w:num>
  <w:num w:numId="13">
    <w:abstractNumId w:val="6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9E0"/>
    <w:rsid w:val="000159A6"/>
    <w:rsid w:val="000927C0"/>
    <w:rsid w:val="000B4B21"/>
    <w:rsid w:val="000C7DD1"/>
    <w:rsid w:val="000D6BE3"/>
    <w:rsid w:val="001249D8"/>
    <w:rsid w:val="00131196"/>
    <w:rsid w:val="001454A7"/>
    <w:rsid w:val="001B2EC2"/>
    <w:rsid w:val="001B3999"/>
    <w:rsid w:val="001F0376"/>
    <w:rsid w:val="0022456A"/>
    <w:rsid w:val="00226982"/>
    <w:rsid w:val="00240654"/>
    <w:rsid w:val="002424FE"/>
    <w:rsid w:val="00262730"/>
    <w:rsid w:val="00293B1F"/>
    <w:rsid w:val="002A28CC"/>
    <w:rsid w:val="002C0951"/>
    <w:rsid w:val="002C50EA"/>
    <w:rsid w:val="002E35B1"/>
    <w:rsid w:val="00307ED5"/>
    <w:rsid w:val="003361B4"/>
    <w:rsid w:val="00375757"/>
    <w:rsid w:val="003874DA"/>
    <w:rsid w:val="003E3922"/>
    <w:rsid w:val="00402B26"/>
    <w:rsid w:val="00465518"/>
    <w:rsid w:val="004E37BC"/>
    <w:rsid w:val="005049E0"/>
    <w:rsid w:val="00520F76"/>
    <w:rsid w:val="00535919"/>
    <w:rsid w:val="0056487C"/>
    <w:rsid w:val="006045A6"/>
    <w:rsid w:val="00616C6A"/>
    <w:rsid w:val="00643167"/>
    <w:rsid w:val="00663AA6"/>
    <w:rsid w:val="006741BC"/>
    <w:rsid w:val="00682197"/>
    <w:rsid w:val="006B1BE8"/>
    <w:rsid w:val="006C5AD5"/>
    <w:rsid w:val="006D5BA7"/>
    <w:rsid w:val="006E552F"/>
    <w:rsid w:val="007329E1"/>
    <w:rsid w:val="00742910"/>
    <w:rsid w:val="0075605A"/>
    <w:rsid w:val="00767557"/>
    <w:rsid w:val="00770BA7"/>
    <w:rsid w:val="007B0242"/>
    <w:rsid w:val="007B5E94"/>
    <w:rsid w:val="007E31F1"/>
    <w:rsid w:val="007E3556"/>
    <w:rsid w:val="00801694"/>
    <w:rsid w:val="00836B49"/>
    <w:rsid w:val="008B22A8"/>
    <w:rsid w:val="008B6723"/>
    <w:rsid w:val="00914761"/>
    <w:rsid w:val="00915E1E"/>
    <w:rsid w:val="00956DAD"/>
    <w:rsid w:val="00992A45"/>
    <w:rsid w:val="009C64C0"/>
    <w:rsid w:val="009D3AB2"/>
    <w:rsid w:val="00A63769"/>
    <w:rsid w:val="00A97F7C"/>
    <w:rsid w:val="00AB0BB6"/>
    <w:rsid w:val="00AD68E2"/>
    <w:rsid w:val="00AE461B"/>
    <w:rsid w:val="00B059B8"/>
    <w:rsid w:val="00B12A43"/>
    <w:rsid w:val="00B2379C"/>
    <w:rsid w:val="00B27B65"/>
    <w:rsid w:val="00B32C07"/>
    <w:rsid w:val="00B42DC6"/>
    <w:rsid w:val="00BA0436"/>
    <w:rsid w:val="00BB1A17"/>
    <w:rsid w:val="00C66E1F"/>
    <w:rsid w:val="00C74368"/>
    <w:rsid w:val="00CB12C5"/>
    <w:rsid w:val="00CB5C5F"/>
    <w:rsid w:val="00CB6891"/>
    <w:rsid w:val="00CB774E"/>
    <w:rsid w:val="00CF6CBB"/>
    <w:rsid w:val="00D94DFC"/>
    <w:rsid w:val="00D979AC"/>
    <w:rsid w:val="00DA1FD1"/>
    <w:rsid w:val="00DE3CBC"/>
    <w:rsid w:val="00E00DA4"/>
    <w:rsid w:val="00E90A8B"/>
    <w:rsid w:val="00EE7AD4"/>
    <w:rsid w:val="00F1386C"/>
    <w:rsid w:val="00F51AD4"/>
    <w:rsid w:val="00F64E50"/>
    <w:rsid w:val="00FC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4EA09"/>
  <w15:docId w15:val="{B207B8C7-8C30-41FB-B361-D8ECECED9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pBdr>
        <w:top w:val="nil"/>
        <w:left w:val="nil"/>
        <w:bottom w:val="nil"/>
        <w:right w:val="nil"/>
        <w:between w:val="nil"/>
      </w:pBdr>
    </w:pPr>
    <w:rPr>
      <w:sz w:val="24"/>
      <w:szCs w:val="24"/>
      <w:lang w:val="en-US"/>
    </w:rPr>
  </w:style>
  <w:style w:type="paragraph" w:styleId="Naslov1">
    <w:name w:val="heading 1"/>
    <w:basedOn w:val="Normal"/>
    <w:next w:val="Normal"/>
    <w:qFormat/>
    <w:pPr>
      <w:keepNext/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  <w:lang w:val="en-GB"/>
    </w:rPr>
  </w:style>
  <w:style w:type="paragraph" w:styleId="Naslov2">
    <w:name w:val="heading 2"/>
    <w:basedOn w:val="Normal"/>
    <w:next w:val="Normal"/>
    <w:qFormat/>
    <w:pPr>
      <w:keepNext/>
      <w:jc w:val="center"/>
      <w:outlineLvl w:val="1"/>
    </w:pPr>
    <w:rPr>
      <w:b/>
      <w:bCs/>
      <w:sz w:val="32"/>
    </w:rPr>
  </w:style>
  <w:style w:type="paragraph" w:styleId="Naslov7">
    <w:name w:val="heading 7"/>
    <w:basedOn w:val="Normal"/>
    <w:next w:val="Normal"/>
    <w:qFormat/>
    <w:pPr>
      <w:spacing w:before="240" w:after="60"/>
      <w:outlineLvl w:val="6"/>
    </w:pPr>
    <w:rPr>
      <w:rFonts w:ascii="Calibri" w:hAnsi="Calibri" w:cs="Calibri"/>
      <w:lang w:val="en-GB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Uvlaenjetelateksta3">
    <w:name w:val="Body Text Indent 3"/>
    <w:basedOn w:val="Normal"/>
    <w:qFormat/>
    <w:pPr>
      <w:spacing w:after="120"/>
      <w:ind w:left="360"/>
    </w:pPr>
    <w:rPr>
      <w:sz w:val="16"/>
      <w:szCs w:val="16"/>
      <w:lang w:val="en-GB"/>
    </w:rPr>
  </w:style>
  <w:style w:type="paragraph" w:styleId="Tekstubaloniu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Teloteksta">
    <w:name w:val="Body Text"/>
    <w:basedOn w:val="Normal"/>
    <w:qFormat/>
    <w:pPr>
      <w:spacing w:after="120"/>
    </w:pPr>
  </w:style>
  <w:style w:type="paragraph" w:customStyle="1" w:styleId="Default">
    <w:name w:val="Default"/>
    <w:qFormat/>
    <w:pPr>
      <w:pBdr>
        <w:top w:val="nil"/>
        <w:left w:val="nil"/>
        <w:bottom w:val="nil"/>
        <w:right w:val="nil"/>
        <w:between w:val="nil"/>
      </w:pBdr>
    </w:pPr>
    <w:rPr>
      <w:rFonts w:ascii="Arial" w:hAnsi="Arial" w:cs="Arial"/>
      <w:color w:val="000000"/>
      <w:sz w:val="24"/>
      <w:szCs w:val="24"/>
      <w:lang w:val="en-US"/>
    </w:rPr>
  </w:style>
  <w:style w:type="paragraph" w:styleId="Podnojestranice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Pasussalistom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hr-HR"/>
    </w:rPr>
  </w:style>
  <w:style w:type="paragraph" w:styleId="Bezrazmaka">
    <w:name w:val="No Spacing"/>
    <w:qFormat/>
    <w:pPr>
      <w:pBdr>
        <w:top w:val="nil"/>
        <w:left w:val="nil"/>
        <w:bottom w:val="nil"/>
        <w:right w:val="nil"/>
        <w:between w:val="nil"/>
      </w:pBdr>
      <w:suppressAutoHyphens/>
      <w:spacing w:line="100" w:lineRule="atLeast"/>
    </w:pPr>
    <w:rPr>
      <w:rFonts w:ascii="Calibri" w:eastAsia="SimSun" w:hAnsi="Calibri" w:cs="Calibri"/>
      <w:kern w:val="1"/>
      <w:sz w:val="22"/>
      <w:szCs w:val="22"/>
      <w:lang w:val="en-US"/>
    </w:rPr>
  </w:style>
  <w:style w:type="paragraph" w:customStyle="1" w:styleId="TextBody">
    <w:name w:val="Text Body"/>
    <w:basedOn w:val="Normal"/>
    <w:qFormat/>
    <w:pPr>
      <w:jc w:val="both"/>
    </w:pPr>
  </w:style>
  <w:style w:type="paragraph" w:styleId="Teloteksta3">
    <w:name w:val="Body Text 3"/>
    <w:basedOn w:val="Normal"/>
    <w:qFormat/>
    <w:pPr>
      <w:spacing w:after="120"/>
    </w:pPr>
    <w:rPr>
      <w:sz w:val="16"/>
      <w:szCs w:val="16"/>
      <w:lang w:val="en-GB"/>
    </w:rPr>
  </w:style>
  <w:style w:type="character" w:customStyle="1" w:styleId="BodyTextIndent3Char">
    <w:name w:val="Body Text Indent 3 Char"/>
    <w:rPr>
      <w:sz w:val="16"/>
      <w:szCs w:val="16"/>
      <w:lang w:val="en-GB" w:bidi="ar-SA"/>
    </w:rPr>
  </w:style>
  <w:style w:type="character" w:customStyle="1" w:styleId="Heading1Char">
    <w:name w:val="Heading 1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Heading7Char">
    <w:name w:val="Heading 7 Char"/>
    <w:rPr>
      <w:rFonts w:ascii="Calibri" w:eastAsia="Times New Roman" w:hAnsi="Calibri" w:cs="Times New Roman"/>
      <w:sz w:val="24"/>
      <w:szCs w:val="24"/>
    </w:rPr>
  </w:style>
  <w:style w:type="character" w:styleId="Brojstranice">
    <w:name w:val="page number"/>
  </w:style>
  <w:style w:type="character" w:customStyle="1" w:styleId="BodyTextChar1">
    <w:name w:val="Body Text Char1"/>
    <w:rPr>
      <w:sz w:val="24"/>
      <w:szCs w:val="24"/>
    </w:rPr>
  </w:style>
  <w:style w:type="character" w:customStyle="1" w:styleId="BodyText3Char">
    <w:name w:val="Body Text 3 Char"/>
    <w:rPr>
      <w:sz w:val="16"/>
      <w:szCs w:val="16"/>
      <w:lang w:val="en-GB"/>
    </w:rPr>
  </w:style>
  <w:style w:type="table" w:styleId="Koordinatnamreatabele">
    <w:name w:val="Table Grid"/>
    <w:basedOn w:val="Normalnatabela"/>
    <w:uiPriority w:val="59"/>
    <w:rsid w:val="006C5AD5"/>
    <w:rPr>
      <w:rFonts w:asciiTheme="minorHAnsi" w:eastAsiaTheme="minorHAnsi" w:hAnsiTheme="minorHAnsi" w:cstheme="minorBidi"/>
      <w:sz w:val="22"/>
      <w:szCs w:val="22"/>
      <w:lang w:val="sr-Cyrl-R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8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Times New Roman"/>
        <a:cs typeface="Cambria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1978</Words>
  <Characters>11281</Characters>
  <Application>Microsoft Office Word</Application>
  <DocSecurity>0</DocSecurity>
  <Lines>94</Lines>
  <Paragraphs>26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Uvod</vt:lpstr>
      <vt:lpstr>Uvod</vt:lpstr>
    </vt:vector>
  </TitlesOfParts>
  <Company/>
  <LinksUpToDate>false</LinksUpToDate>
  <CharactersWithSpaces>13233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Uvod</dc:title>
  <dc:subject/>
  <dc:creator>EastCode</dc:creator>
  <cp:keywords/>
  <dc:description/>
  <cp:lastModifiedBy>marija.cvijetic@uprava.postesrpske.com</cp:lastModifiedBy>
  <cp:revision>50</cp:revision>
  <cp:lastPrinted>2023-04-27T09:24:00Z</cp:lastPrinted>
  <dcterms:created xsi:type="dcterms:W3CDTF">2019-05-07T16:31:00Z</dcterms:created>
  <dcterms:modified xsi:type="dcterms:W3CDTF">2023-04-27T09:27:00Z</dcterms:modified>
</cp:coreProperties>
</file>